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454" w:tblpY="438"/>
        <w:tblW w:w="10185" w:type="dxa"/>
        <w:tblLayout w:type="fixed"/>
        <w:tblLook w:val="0000" w:firstRow="0" w:lastRow="0" w:firstColumn="0" w:lastColumn="0" w:noHBand="0" w:noVBand="0"/>
      </w:tblPr>
      <w:tblGrid>
        <w:gridCol w:w="6204"/>
        <w:gridCol w:w="3981"/>
      </w:tblGrid>
      <w:tr w:rsidR="0098566C" w:rsidRPr="0049680B" w14:paraId="46567303" w14:textId="77777777" w:rsidTr="0049680B">
        <w:trPr>
          <w:cantSplit/>
          <w:trHeight w:val="1983"/>
        </w:trPr>
        <w:tc>
          <w:tcPr>
            <w:tcW w:w="6204" w:type="dxa"/>
          </w:tcPr>
          <w:p w14:paraId="4918DC57" w14:textId="77777777" w:rsidR="0098566C" w:rsidRPr="0049680B" w:rsidRDefault="0098566C" w:rsidP="0081067B">
            <w:pPr>
              <w:jc w:val="left"/>
              <w:rPr>
                <w:rFonts w:ascii="Times New Roman" w:eastAsia="Times New Roman" w:hAnsi="Times New Roman" w:cs="Times New Roman"/>
                <w:snapToGrid w:val="0"/>
                <w:sz w:val="24"/>
                <w:szCs w:val="24"/>
              </w:rPr>
            </w:pPr>
            <w:r w:rsidRPr="0049680B">
              <w:rPr>
                <w:rFonts w:ascii="Times New Roman" w:eastAsia="Times New Roman" w:hAnsi="Times New Roman" w:cs="Times New Roman"/>
                <w:snapToGrid w:val="0"/>
                <w:sz w:val="24"/>
                <w:szCs w:val="24"/>
              </w:rPr>
              <w:t xml:space="preserve">Статья сметы затрат (источник): </w:t>
            </w:r>
          </w:p>
          <w:p w14:paraId="59C9C644" w14:textId="3D5746CC" w:rsidR="0098566C" w:rsidRPr="0049680B" w:rsidRDefault="0098566C" w:rsidP="0081067B">
            <w:pPr>
              <w:jc w:val="left"/>
              <w:rPr>
                <w:rFonts w:ascii="Times New Roman" w:eastAsia="Times New Roman" w:hAnsi="Times New Roman" w:cs="Times New Roman"/>
                <w:snapToGrid w:val="0"/>
                <w:sz w:val="24"/>
                <w:szCs w:val="24"/>
              </w:rPr>
            </w:pPr>
            <w:r w:rsidRPr="0049680B">
              <w:rPr>
                <w:rFonts w:ascii="Times New Roman" w:eastAsia="Times New Roman" w:hAnsi="Times New Roman" w:cs="Times New Roman"/>
                <w:snapToGrid w:val="0"/>
                <w:sz w:val="24"/>
                <w:szCs w:val="24"/>
              </w:rPr>
              <w:t>Себестоимость; «ИТ-Услуги связи»</w:t>
            </w:r>
          </w:p>
          <w:p w14:paraId="2CC7F9F8" w14:textId="55ED01CD" w:rsidR="0098566C" w:rsidRPr="0049680B" w:rsidRDefault="0098566C" w:rsidP="0081067B">
            <w:pPr>
              <w:jc w:val="left"/>
              <w:rPr>
                <w:rFonts w:ascii="Times New Roman" w:eastAsia="Times New Roman" w:hAnsi="Times New Roman" w:cs="Times New Roman"/>
                <w:snapToGrid w:val="0"/>
                <w:sz w:val="24"/>
                <w:szCs w:val="24"/>
              </w:rPr>
            </w:pPr>
            <w:r w:rsidRPr="0049680B">
              <w:rPr>
                <w:rFonts w:ascii="Times New Roman" w:eastAsia="Times New Roman" w:hAnsi="Times New Roman" w:cs="Times New Roman"/>
                <w:snapToGrid w:val="0"/>
                <w:sz w:val="24"/>
                <w:szCs w:val="24"/>
              </w:rPr>
              <w:t xml:space="preserve">ID </w:t>
            </w:r>
            <w:r w:rsidR="00E760A9" w:rsidRPr="0049680B">
              <w:rPr>
                <w:rFonts w:ascii="Times New Roman" w:eastAsia="Times New Roman" w:hAnsi="Times New Roman" w:cs="Times New Roman"/>
                <w:snapToGrid w:val="0"/>
                <w:sz w:val="24"/>
                <w:szCs w:val="24"/>
              </w:rPr>
              <w:t xml:space="preserve"> </w:t>
            </w:r>
            <w:r w:rsidR="004535B5" w:rsidRPr="0049680B">
              <w:rPr>
                <w:rFonts w:ascii="Times New Roman" w:eastAsia="Times New Roman" w:hAnsi="Times New Roman" w:cs="Times New Roman"/>
                <w:snapToGrid w:val="0"/>
                <w:sz w:val="24"/>
                <w:szCs w:val="24"/>
              </w:rPr>
              <w:t xml:space="preserve"> </w:t>
            </w:r>
            <w:r w:rsidR="00DA1DE3" w:rsidRPr="0049680B">
              <w:rPr>
                <w:rFonts w:ascii="Times New Roman" w:eastAsia="Times New Roman" w:hAnsi="Times New Roman" w:cs="Times New Roman"/>
                <w:snapToGrid w:val="0"/>
                <w:sz w:val="24"/>
                <w:szCs w:val="24"/>
              </w:rPr>
              <w:t>062-</w:t>
            </w:r>
            <w:r w:rsidR="00647267" w:rsidRPr="0049680B">
              <w:rPr>
                <w:rFonts w:ascii="Times New Roman" w:eastAsia="Times New Roman" w:hAnsi="Times New Roman" w:cs="Times New Roman"/>
                <w:snapToGrid w:val="0"/>
                <w:sz w:val="24"/>
                <w:szCs w:val="24"/>
              </w:rPr>
              <w:t>000</w:t>
            </w:r>
            <w:r w:rsidR="0081067B" w:rsidRPr="0049680B">
              <w:rPr>
                <w:rFonts w:ascii="Times New Roman" w:eastAsia="Times New Roman" w:hAnsi="Times New Roman" w:cs="Times New Roman"/>
                <w:snapToGrid w:val="0"/>
                <w:sz w:val="24"/>
                <w:szCs w:val="24"/>
              </w:rPr>
              <w:t>9788</w:t>
            </w:r>
          </w:p>
          <w:p w14:paraId="0ECD5BB7" w14:textId="77777777" w:rsidR="0098566C" w:rsidRPr="0049680B" w:rsidRDefault="0098566C" w:rsidP="00E760A9">
            <w:pPr>
              <w:ind w:hanging="12"/>
              <w:rPr>
                <w:rFonts w:ascii="Times New Roman" w:eastAsia="Times New Roman" w:hAnsi="Times New Roman" w:cs="Times New Roman"/>
                <w:snapToGrid w:val="0"/>
                <w:sz w:val="24"/>
                <w:szCs w:val="24"/>
              </w:rPr>
            </w:pPr>
          </w:p>
          <w:p w14:paraId="4C06D647" w14:textId="5423F225" w:rsidR="0098566C" w:rsidRPr="0049680B" w:rsidRDefault="0098566C" w:rsidP="0098566C">
            <w:pPr>
              <w:rPr>
                <w:rFonts w:ascii="Times New Roman" w:eastAsia="Times New Roman" w:hAnsi="Times New Roman" w:cs="Times New Roman"/>
                <w:b/>
                <w:snapToGrid w:val="0"/>
                <w:sz w:val="24"/>
                <w:szCs w:val="24"/>
              </w:rPr>
            </w:pPr>
            <w:r w:rsidRPr="0049680B">
              <w:rPr>
                <w:rFonts w:ascii="Times New Roman" w:eastAsia="Times New Roman" w:hAnsi="Times New Roman" w:cs="Times New Roman"/>
                <w:b/>
                <w:snapToGrid w:val="0"/>
                <w:sz w:val="24"/>
                <w:szCs w:val="24"/>
              </w:rPr>
              <w:t xml:space="preserve">Начальная стоимость </w:t>
            </w:r>
            <w:r w:rsidR="0043325B" w:rsidRPr="0049680B">
              <w:rPr>
                <w:rFonts w:ascii="Times New Roman" w:eastAsia="Times New Roman" w:hAnsi="Times New Roman" w:cs="Times New Roman"/>
                <w:b/>
                <w:snapToGrid w:val="0"/>
                <w:sz w:val="24"/>
                <w:szCs w:val="24"/>
              </w:rPr>
              <w:t>договора</w:t>
            </w:r>
            <w:r w:rsidRPr="0049680B">
              <w:rPr>
                <w:rFonts w:ascii="Times New Roman" w:eastAsia="Times New Roman" w:hAnsi="Times New Roman" w:cs="Times New Roman"/>
                <w:b/>
                <w:snapToGrid w:val="0"/>
                <w:sz w:val="24"/>
                <w:szCs w:val="24"/>
              </w:rPr>
              <w:t>:</w:t>
            </w:r>
          </w:p>
          <w:p w14:paraId="77442CEE" w14:textId="69D84B38" w:rsidR="0098566C" w:rsidRPr="0049680B" w:rsidRDefault="0081067B" w:rsidP="00603F54">
            <w:pPr>
              <w:jc w:val="left"/>
              <w:rPr>
                <w:rFonts w:ascii="Times New Roman" w:eastAsia="Times New Roman" w:hAnsi="Times New Roman" w:cs="Times New Roman"/>
                <w:b/>
                <w:snapToGrid w:val="0"/>
                <w:sz w:val="24"/>
                <w:szCs w:val="24"/>
              </w:rPr>
            </w:pPr>
            <w:r w:rsidRPr="0049680B">
              <w:rPr>
                <w:rFonts w:ascii="Times New Roman" w:eastAsia="Times New Roman" w:hAnsi="Times New Roman" w:cs="Times New Roman"/>
                <w:b/>
                <w:snapToGrid w:val="0"/>
                <w:sz w:val="24"/>
                <w:szCs w:val="24"/>
              </w:rPr>
              <w:t>8 767 897,05</w:t>
            </w:r>
            <w:r w:rsidR="00603F54" w:rsidRPr="0049680B">
              <w:rPr>
                <w:rFonts w:ascii="Times New Roman" w:eastAsia="Times New Roman" w:hAnsi="Times New Roman" w:cs="Times New Roman"/>
                <w:b/>
                <w:snapToGrid w:val="0"/>
                <w:sz w:val="24"/>
                <w:szCs w:val="24"/>
              </w:rPr>
              <w:t xml:space="preserve"> </w:t>
            </w:r>
            <w:r w:rsidR="00533B59" w:rsidRPr="0049680B">
              <w:rPr>
                <w:rFonts w:ascii="Times New Roman" w:eastAsia="Times New Roman" w:hAnsi="Times New Roman" w:cs="Times New Roman"/>
                <w:b/>
                <w:snapToGrid w:val="0"/>
                <w:sz w:val="24"/>
                <w:szCs w:val="24"/>
              </w:rPr>
              <w:t xml:space="preserve">руб. </w:t>
            </w:r>
            <w:r w:rsidR="004535B5" w:rsidRPr="0049680B">
              <w:rPr>
                <w:rFonts w:ascii="Times New Roman" w:eastAsia="Times New Roman" w:hAnsi="Times New Roman" w:cs="Times New Roman"/>
                <w:b/>
                <w:snapToGrid w:val="0"/>
                <w:sz w:val="24"/>
                <w:szCs w:val="24"/>
              </w:rPr>
              <w:t>c</w:t>
            </w:r>
            <w:r w:rsidR="00533B59" w:rsidRPr="0049680B">
              <w:rPr>
                <w:rFonts w:ascii="Times New Roman" w:eastAsia="Times New Roman" w:hAnsi="Times New Roman" w:cs="Times New Roman"/>
                <w:b/>
                <w:snapToGrid w:val="0"/>
                <w:sz w:val="24"/>
                <w:szCs w:val="24"/>
              </w:rPr>
              <w:t xml:space="preserve"> НДС</w:t>
            </w:r>
            <w:r w:rsidR="0098566C" w:rsidRPr="0049680B">
              <w:rPr>
                <w:rFonts w:ascii="Times New Roman" w:eastAsia="Times New Roman" w:hAnsi="Times New Roman" w:cs="Times New Roman"/>
                <w:b/>
                <w:snapToGrid w:val="0"/>
                <w:sz w:val="24"/>
                <w:szCs w:val="24"/>
              </w:rPr>
              <w:t>,</w:t>
            </w:r>
          </w:p>
          <w:p w14:paraId="77D64E4D" w14:textId="5D24ECB6" w:rsidR="004535B5" w:rsidRPr="0049680B" w:rsidRDefault="004535B5" w:rsidP="00603F54">
            <w:pPr>
              <w:pStyle w:val="aff4"/>
              <w:spacing w:before="60"/>
              <w:rPr>
                <w:rFonts w:ascii="Times New Roman" w:hAnsi="Times New Roman"/>
                <w:snapToGrid w:val="0"/>
                <w:sz w:val="24"/>
                <w:szCs w:val="24"/>
              </w:rPr>
            </w:pPr>
            <w:r w:rsidRPr="0049680B">
              <w:rPr>
                <w:rFonts w:ascii="Times New Roman" w:hAnsi="Times New Roman"/>
                <w:snapToGrid w:val="0"/>
                <w:sz w:val="24"/>
                <w:szCs w:val="24"/>
              </w:rPr>
              <w:t xml:space="preserve">в том числе НДС </w:t>
            </w:r>
            <w:r w:rsidR="00635DB8" w:rsidRPr="0049680B">
              <w:rPr>
                <w:rFonts w:ascii="Times New Roman" w:hAnsi="Times New Roman"/>
                <w:snapToGrid w:val="0"/>
                <w:sz w:val="24"/>
                <w:szCs w:val="24"/>
              </w:rPr>
              <w:t>2</w:t>
            </w:r>
            <w:r w:rsidR="0081067B" w:rsidRPr="0049680B">
              <w:rPr>
                <w:rFonts w:ascii="Times New Roman" w:hAnsi="Times New Roman"/>
                <w:snapToGrid w:val="0"/>
                <w:sz w:val="24"/>
                <w:szCs w:val="24"/>
              </w:rPr>
              <w:t>2</w:t>
            </w:r>
            <w:r w:rsidRPr="0049680B">
              <w:rPr>
                <w:rFonts w:ascii="Times New Roman" w:hAnsi="Times New Roman"/>
                <w:snapToGrid w:val="0"/>
                <w:sz w:val="24"/>
                <w:szCs w:val="24"/>
              </w:rPr>
              <w:t>%.</w:t>
            </w:r>
          </w:p>
          <w:p w14:paraId="0D7CA22C" w14:textId="77777777" w:rsidR="0098566C" w:rsidRPr="0049680B" w:rsidRDefault="0098566C" w:rsidP="00E760A9">
            <w:pPr>
              <w:pStyle w:val="aff4"/>
              <w:spacing w:before="60"/>
              <w:rPr>
                <w:rFonts w:ascii="Times New Roman" w:hAnsi="Times New Roman"/>
                <w:snapToGrid w:val="0"/>
                <w:sz w:val="24"/>
                <w:szCs w:val="24"/>
              </w:rPr>
            </w:pPr>
            <w:r w:rsidRPr="0049680B">
              <w:rPr>
                <w:rFonts w:ascii="Times New Roman" w:hAnsi="Times New Roman"/>
                <w:snapToGrid w:val="0"/>
                <w:sz w:val="24"/>
                <w:szCs w:val="24"/>
              </w:rPr>
              <w:t>В том числе:</w:t>
            </w:r>
          </w:p>
          <w:p w14:paraId="5E26BD02" w14:textId="7137D87A" w:rsidR="00C10A0B" w:rsidRPr="0049680B" w:rsidRDefault="00533B59" w:rsidP="004535B5">
            <w:pPr>
              <w:pStyle w:val="aff4"/>
              <w:spacing w:before="60"/>
              <w:rPr>
                <w:rFonts w:ascii="Times New Roman" w:hAnsi="Times New Roman"/>
                <w:snapToGrid w:val="0"/>
                <w:sz w:val="24"/>
                <w:szCs w:val="24"/>
              </w:rPr>
            </w:pPr>
            <w:r w:rsidRPr="0049680B">
              <w:rPr>
                <w:rFonts w:ascii="Times New Roman" w:hAnsi="Times New Roman"/>
                <w:snapToGrid w:val="0"/>
                <w:sz w:val="24"/>
                <w:szCs w:val="24"/>
              </w:rPr>
              <w:t>202</w:t>
            </w:r>
            <w:r w:rsidR="0081067B" w:rsidRPr="0049680B">
              <w:rPr>
                <w:rFonts w:ascii="Times New Roman" w:hAnsi="Times New Roman"/>
                <w:snapToGrid w:val="0"/>
                <w:sz w:val="24"/>
                <w:szCs w:val="24"/>
              </w:rPr>
              <w:t>6</w:t>
            </w:r>
            <w:r w:rsidR="0098566C" w:rsidRPr="0049680B">
              <w:rPr>
                <w:rFonts w:ascii="Times New Roman" w:hAnsi="Times New Roman"/>
                <w:snapToGrid w:val="0"/>
                <w:sz w:val="24"/>
                <w:szCs w:val="24"/>
              </w:rPr>
              <w:t>:</w:t>
            </w:r>
            <w:r w:rsidR="00CD7B21" w:rsidRPr="0049680B">
              <w:rPr>
                <w:rFonts w:ascii="Times New Roman" w:hAnsi="Times New Roman"/>
                <w:snapToGrid w:val="0"/>
                <w:sz w:val="24"/>
                <w:szCs w:val="24"/>
              </w:rPr>
              <w:t>3 </w:t>
            </w:r>
            <w:r w:rsidR="0081067B" w:rsidRPr="0049680B">
              <w:rPr>
                <w:rFonts w:ascii="Times New Roman" w:hAnsi="Times New Roman"/>
                <w:snapToGrid w:val="0"/>
                <w:sz w:val="24"/>
                <w:szCs w:val="24"/>
              </w:rPr>
              <w:t>660</w:t>
            </w:r>
            <w:r w:rsidR="00CD7B21" w:rsidRPr="0049680B">
              <w:rPr>
                <w:rFonts w:ascii="Times New Roman" w:hAnsi="Times New Roman"/>
                <w:snapToGrid w:val="0"/>
                <w:sz w:val="24"/>
                <w:szCs w:val="24"/>
              </w:rPr>
              <w:t> 000,0</w:t>
            </w:r>
            <w:r w:rsidR="004535B5" w:rsidRPr="0049680B">
              <w:rPr>
                <w:rFonts w:ascii="Times New Roman" w:hAnsi="Times New Roman"/>
                <w:snapToGrid w:val="0"/>
                <w:sz w:val="24"/>
                <w:szCs w:val="24"/>
              </w:rPr>
              <w:t xml:space="preserve"> руб. с НДС, в том числе НДС </w:t>
            </w:r>
            <w:r w:rsidR="00635DB8" w:rsidRPr="0049680B">
              <w:rPr>
                <w:rFonts w:ascii="Times New Roman" w:hAnsi="Times New Roman"/>
                <w:snapToGrid w:val="0"/>
                <w:sz w:val="24"/>
                <w:szCs w:val="24"/>
              </w:rPr>
              <w:t>2</w:t>
            </w:r>
            <w:r w:rsidR="0081067B" w:rsidRPr="0049680B">
              <w:rPr>
                <w:rFonts w:ascii="Times New Roman" w:hAnsi="Times New Roman"/>
                <w:snapToGrid w:val="0"/>
                <w:sz w:val="24"/>
                <w:szCs w:val="24"/>
              </w:rPr>
              <w:t>2</w:t>
            </w:r>
            <w:r w:rsidR="00544BC5" w:rsidRPr="0049680B">
              <w:rPr>
                <w:rFonts w:ascii="Times New Roman" w:hAnsi="Times New Roman"/>
                <w:snapToGrid w:val="0"/>
                <w:sz w:val="24"/>
                <w:szCs w:val="24"/>
              </w:rPr>
              <w:t>%</w:t>
            </w:r>
            <w:r w:rsidR="00C10A0B" w:rsidRPr="0049680B">
              <w:rPr>
                <w:rFonts w:ascii="Times New Roman" w:hAnsi="Times New Roman"/>
                <w:snapToGrid w:val="0"/>
                <w:sz w:val="24"/>
                <w:szCs w:val="24"/>
              </w:rPr>
              <w:t>,</w:t>
            </w:r>
          </w:p>
          <w:p w14:paraId="60F1CC40" w14:textId="7E51502C" w:rsidR="00C10A0B" w:rsidRPr="0049680B" w:rsidRDefault="00533B59" w:rsidP="004535B5">
            <w:pPr>
              <w:pStyle w:val="aff4"/>
              <w:spacing w:before="60"/>
              <w:rPr>
                <w:rFonts w:ascii="Times New Roman" w:hAnsi="Times New Roman"/>
                <w:snapToGrid w:val="0"/>
                <w:sz w:val="24"/>
                <w:szCs w:val="24"/>
              </w:rPr>
            </w:pPr>
            <w:r w:rsidRPr="0049680B">
              <w:rPr>
                <w:rFonts w:ascii="Times New Roman" w:hAnsi="Times New Roman"/>
                <w:snapToGrid w:val="0"/>
                <w:sz w:val="24"/>
                <w:szCs w:val="24"/>
              </w:rPr>
              <w:t>202</w:t>
            </w:r>
            <w:r w:rsidR="0081067B" w:rsidRPr="0049680B">
              <w:rPr>
                <w:rFonts w:ascii="Times New Roman" w:hAnsi="Times New Roman"/>
                <w:snapToGrid w:val="0"/>
                <w:sz w:val="24"/>
                <w:szCs w:val="24"/>
              </w:rPr>
              <w:t>7</w:t>
            </w:r>
            <w:r w:rsidRPr="0049680B">
              <w:rPr>
                <w:rFonts w:ascii="Times New Roman" w:hAnsi="Times New Roman"/>
                <w:snapToGrid w:val="0"/>
                <w:sz w:val="24"/>
                <w:szCs w:val="24"/>
              </w:rPr>
              <w:t>:</w:t>
            </w:r>
            <w:r w:rsidR="004535B5" w:rsidRPr="0049680B">
              <w:rPr>
                <w:rFonts w:ascii="Times New Roman" w:hAnsi="Times New Roman"/>
                <w:snapToGrid w:val="0"/>
                <w:sz w:val="24"/>
                <w:szCs w:val="24"/>
              </w:rPr>
              <w:t xml:space="preserve"> </w:t>
            </w:r>
            <w:r w:rsidR="0081067B" w:rsidRPr="0049680B">
              <w:rPr>
                <w:rFonts w:ascii="Times New Roman" w:hAnsi="Times New Roman"/>
                <w:snapToGrid w:val="0"/>
                <w:sz w:val="24"/>
                <w:szCs w:val="24"/>
              </w:rPr>
              <w:t>5</w:t>
            </w:r>
            <w:r w:rsidR="00CD7B21" w:rsidRPr="0049680B">
              <w:rPr>
                <w:rFonts w:ascii="Times New Roman" w:hAnsi="Times New Roman"/>
                <w:snapToGrid w:val="0"/>
                <w:sz w:val="24"/>
                <w:szCs w:val="24"/>
              </w:rPr>
              <w:t> </w:t>
            </w:r>
            <w:r w:rsidR="0081067B" w:rsidRPr="0049680B">
              <w:rPr>
                <w:rFonts w:ascii="Times New Roman" w:hAnsi="Times New Roman"/>
                <w:snapToGrid w:val="0"/>
                <w:sz w:val="24"/>
                <w:szCs w:val="24"/>
              </w:rPr>
              <w:t>107</w:t>
            </w:r>
            <w:r w:rsidR="00CD7B21" w:rsidRPr="0049680B">
              <w:rPr>
                <w:rFonts w:ascii="Times New Roman" w:hAnsi="Times New Roman"/>
                <w:snapToGrid w:val="0"/>
                <w:sz w:val="24"/>
                <w:szCs w:val="24"/>
              </w:rPr>
              <w:t> </w:t>
            </w:r>
            <w:r w:rsidR="0081067B" w:rsidRPr="0049680B">
              <w:rPr>
                <w:rFonts w:ascii="Times New Roman" w:hAnsi="Times New Roman"/>
                <w:snapToGrid w:val="0"/>
                <w:sz w:val="24"/>
                <w:szCs w:val="24"/>
              </w:rPr>
              <w:t>897</w:t>
            </w:r>
            <w:r w:rsidR="00CD7B21" w:rsidRPr="0049680B">
              <w:rPr>
                <w:rFonts w:ascii="Times New Roman" w:hAnsi="Times New Roman"/>
                <w:snapToGrid w:val="0"/>
                <w:sz w:val="24"/>
                <w:szCs w:val="24"/>
              </w:rPr>
              <w:t>,</w:t>
            </w:r>
            <w:r w:rsidR="0081067B" w:rsidRPr="0049680B">
              <w:rPr>
                <w:rFonts w:ascii="Times New Roman" w:hAnsi="Times New Roman"/>
                <w:snapToGrid w:val="0"/>
                <w:sz w:val="24"/>
                <w:szCs w:val="24"/>
              </w:rPr>
              <w:t>0</w:t>
            </w:r>
            <w:r w:rsidR="00CD7B21" w:rsidRPr="0049680B">
              <w:rPr>
                <w:rFonts w:ascii="Times New Roman" w:hAnsi="Times New Roman"/>
                <w:snapToGrid w:val="0"/>
                <w:sz w:val="24"/>
                <w:szCs w:val="24"/>
              </w:rPr>
              <w:t>5</w:t>
            </w:r>
            <w:r w:rsidR="00603F54" w:rsidRPr="0049680B">
              <w:rPr>
                <w:rFonts w:ascii="Times New Roman" w:hAnsi="Times New Roman"/>
                <w:snapToGrid w:val="0"/>
                <w:sz w:val="24"/>
                <w:szCs w:val="24"/>
              </w:rPr>
              <w:t xml:space="preserve"> </w:t>
            </w:r>
            <w:r w:rsidR="004535B5" w:rsidRPr="0049680B">
              <w:rPr>
                <w:rFonts w:ascii="Times New Roman" w:hAnsi="Times New Roman"/>
                <w:snapToGrid w:val="0"/>
                <w:sz w:val="24"/>
                <w:szCs w:val="24"/>
              </w:rPr>
              <w:t xml:space="preserve">руб. с НДС, в том числе НДС </w:t>
            </w:r>
            <w:r w:rsidR="00635DB8" w:rsidRPr="0049680B">
              <w:rPr>
                <w:rFonts w:ascii="Times New Roman" w:hAnsi="Times New Roman"/>
                <w:snapToGrid w:val="0"/>
                <w:sz w:val="24"/>
                <w:szCs w:val="24"/>
              </w:rPr>
              <w:t>2</w:t>
            </w:r>
            <w:r w:rsidR="0081067B" w:rsidRPr="0049680B">
              <w:rPr>
                <w:rFonts w:ascii="Times New Roman" w:hAnsi="Times New Roman"/>
                <w:snapToGrid w:val="0"/>
                <w:sz w:val="24"/>
                <w:szCs w:val="24"/>
              </w:rPr>
              <w:t>2</w:t>
            </w:r>
            <w:r w:rsidR="004535B5" w:rsidRPr="0049680B">
              <w:rPr>
                <w:rFonts w:ascii="Times New Roman" w:hAnsi="Times New Roman"/>
                <w:snapToGrid w:val="0"/>
                <w:sz w:val="24"/>
                <w:szCs w:val="24"/>
              </w:rPr>
              <w:t>%.</w:t>
            </w:r>
          </w:p>
          <w:p w14:paraId="7A52EAA5" w14:textId="77777777" w:rsidR="0098566C" w:rsidRPr="0049680B" w:rsidRDefault="0098566C" w:rsidP="00857595">
            <w:pPr>
              <w:pStyle w:val="aff4"/>
              <w:spacing w:before="60"/>
              <w:rPr>
                <w:rFonts w:ascii="Times New Roman" w:hAnsi="Times New Roman"/>
                <w:snapToGrid w:val="0"/>
                <w:sz w:val="24"/>
                <w:szCs w:val="24"/>
              </w:rPr>
            </w:pPr>
          </w:p>
        </w:tc>
        <w:tc>
          <w:tcPr>
            <w:tcW w:w="3981" w:type="dxa"/>
            <w:shd w:val="clear" w:color="auto" w:fill="auto"/>
          </w:tcPr>
          <w:p w14:paraId="5A00A703" w14:textId="77777777" w:rsidR="0098566C" w:rsidRPr="0049680B" w:rsidRDefault="0098566C" w:rsidP="00E760A9">
            <w:pPr>
              <w:rPr>
                <w:rFonts w:ascii="Times New Roman" w:hAnsi="Times New Roman" w:cs="Times New Roman"/>
                <w:sz w:val="24"/>
                <w:szCs w:val="24"/>
              </w:rPr>
            </w:pPr>
            <w:r w:rsidRPr="0049680B">
              <w:rPr>
                <w:rFonts w:ascii="Times New Roman" w:hAnsi="Times New Roman" w:cs="Times New Roman"/>
                <w:sz w:val="24"/>
                <w:szCs w:val="24"/>
              </w:rPr>
              <w:t>«УТВЕРЖДАЮ»</w:t>
            </w:r>
          </w:p>
          <w:p w14:paraId="66140DA8" w14:textId="77777777" w:rsidR="0098566C" w:rsidRPr="0049680B" w:rsidRDefault="0098566C" w:rsidP="00E760A9">
            <w:pPr>
              <w:rPr>
                <w:rFonts w:ascii="Times New Roman" w:hAnsi="Times New Roman" w:cs="Times New Roman"/>
                <w:sz w:val="24"/>
                <w:szCs w:val="24"/>
              </w:rPr>
            </w:pPr>
            <w:r w:rsidRPr="0049680B">
              <w:rPr>
                <w:rFonts w:ascii="Times New Roman" w:hAnsi="Times New Roman" w:cs="Times New Roman"/>
                <w:sz w:val="24"/>
                <w:szCs w:val="24"/>
              </w:rPr>
              <w:t>Первый заместитель генерального директора – главный инженер ПАО «Россети Московский регион»</w:t>
            </w:r>
          </w:p>
          <w:p w14:paraId="2A5CD1A1" w14:textId="77777777" w:rsidR="0098566C" w:rsidRPr="0049680B" w:rsidRDefault="0098566C" w:rsidP="00E760A9">
            <w:pPr>
              <w:rPr>
                <w:rFonts w:ascii="Times New Roman" w:hAnsi="Times New Roman" w:cs="Times New Roman"/>
                <w:b/>
                <w:sz w:val="24"/>
                <w:szCs w:val="24"/>
              </w:rPr>
            </w:pPr>
          </w:p>
          <w:p w14:paraId="45E2E109" w14:textId="77777777" w:rsidR="0098566C" w:rsidRPr="0049680B" w:rsidRDefault="0098566C" w:rsidP="00E760A9">
            <w:pPr>
              <w:rPr>
                <w:rFonts w:ascii="Times New Roman" w:hAnsi="Times New Roman" w:cs="Times New Roman"/>
                <w:sz w:val="24"/>
                <w:szCs w:val="24"/>
              </w:rPr>
            </w:pPr>
            <w:r w:rsidRPr="0049680B">
              <w:rPr>
                <w:rFonts w:ascii="Times New Roman" w:hAnsi="Times New Roman" w:cs="Times New Roman"/>
                <w:sz w:val="24"/>
                <w:szCs w:val="24"/>
              </w:rPr>
              <w:t xml:space="preserve">____________________ Д.Б. Гвоздев </w:t>
            </w:r>
          </w:p>
          <w:p w14:paraId="2BDFDE0D" w14:textId="69218EF0" w:rsidR="0098566C" w:rsidRPr="0049680B" w:rsidRDefault="0098566C" w:rsidP="0081067B">
            <w:pPr>
              <w:rPr>
                <w:rFonts w:ascii="Times New Roman" w:hAnsi="Times New Roman" w:cs="Times New Roman"/>
                <w:sz w:val="24"/>
                <w:szCs w:val="24"/>
              </w:rPr>
            </w:pPr>
            <w:r w:rsidRPr="0049680B">
              <w:rPr>
                <w:rFonts w:ascii="Times New Roman" w:hAnsi="Times New Roman" w:cs="Times New Roman"/>
                <w:sz w:val="24"/>
                <w:szCs w:val="24"/>
              </w:rPr>
              <w:t xml:space="preserve">«_____» ________________  </w:t>
            </w:r>
            <w:r w:rsidR="00647267" w:rsidRPr="0049680B">
              <w:rPr>
                <w:rFonts w:ascii="Times New Roman" w:hAnsi="Times New Roman" w:cs="Times New Roman"/>
                <w:sz w:val="24"/>
                <w:szCs w:val="24"/>
              </w:rPr>
              <w:t>202</w:t>
            </w:r>
            <w:r w:rsidR="0081067B" w:rsidRPr="0049680B">
              <w:rPr>
                <w:rFonts w:ascii="Times New Roman" w:hAnsi="Times New Roman" w:cs="Times New Roman"/>
                <w:sz w:val="24"/>
                <w:szCs w:val="24"/>
              </w:rPr>
              <w:t>6</w:t>
            </w:r>
            <w:r w:rsidRPr="0049680B">
              <w:rPr>
                <w:rFonts w:ascii="Times New Roman" w:hAnsi="Times New Roman" w:cs="Times New Roman"/>
                <w:sz w:val="24"/>
                <w:szCs w:val="24"/>
              </w:rPr>
              <w:t>г.</w:t>
            </w:r>
          </w:p>
        </w:tc>
      </w:tr>
    </w:tbl>
    <w:p w14:paraId="7D870F34" w14:textId="77777777" w:rsidR="0098566C" w:rsidRPr="0049680B" w:rsidRDefault="0098566C" w:rsidP="0098566C">
      <w:pPr>
        <w:jc w:val="center"/>
        <w:rPr>
          <w:rFonts w:ascii="Times New Roman" w:hAnsi="Times New Roman" w:cs="Times New Roman"/>
          <w:b/>
          <w:sz w:val="24"/>
          <w:szCs w:val="24"/>
        </w:rPr>
      </w:pPr>
    </w:p>
    <w:p w14:paraId="0B7E9A49" w14:textId="77777777" w:rsidR="00184DC8" w:rsidRPr="0049680B" w:rsidRDefault="00184DC8" w:rsidP="00FA75FD">
      <w:pPr>
        <w:pStyle w:val="22"/>
        <w:widowControl w:val="0"/>
        <w:shd w:val="clear" w:color="auto" w:fill="auto"/>
        <w:spacing w:before="0" w:after="0" w:line="240" w:lineRule="auto"/>
        <w:jc w:val="center"/>
        <w:outlineLvl w:val="9"/>
        <w:rPr>
          <w:bCs/>
          <w:sz w:val="24"/>
          <w:szCs w:val="24"/>
        </w:rPr>
      </w:pPr>
    </w:p>
    <w:p w14:paraId="12F1A86E" w14:textId="77777777" w:rsidR="00184DC8" w:rsidRPr="0049680B" w:rsidRDefault="00184DC8" w:rsidP="00FA75FD">
      <w:pPr>
        <w:pStyle w:val="22"/>
        <w:widowControl w:val="0"/>
        <w:shd w:val="clear" w:color="auto" w:fill="auto"/>
        <w:spacing w:before="0" w:after="0" w:line="240" w:lineRule="auto"/>
        <w:jc w:val="center"/>
        <w:outlineLvl w:val="9"/>
        <w:rPr>
          <w:bCs/>
          <w:sz w:val="24"/>
          <w:szCs w:val="24"/>
        </w:rPr>
      </w:pPr>
    </w:p>
    <w:p w14:paraId="5BD7497E" w14:textId="77777777" w:rsidR="00184DC8" w:rsidRPr="0049680B" w:rsidRDefault="00184DC8" w:rsidP="00FA75FD">
      <w:pPr>
        <w:pStyle w:val="22"/>
        <w:widowControl w:val="0"/>
        <w:shd w:val="clear" w:color="auto" w:fill="auto"/>
        <w:spacing w:before="0" w:after="0" w:line="240" w:lineRule="auto"/>
        <w:jc w:val="center"/>
        <w:outlineLvl w:val="9"/>
        <w:rPr>
          <w:bCs/>
          <w:sz w:val="24"/>
          <w:szCs w:val="24"/>
        </w:rPr>
      </w:pPr>
    </w:p>
    <w:p w14:paraId="6D2B5630" w14:textId="77777777" w:rsidR="00184DC8" w:rsidRPr="0049680B" w:rsidRDefault="00184DC8" w:rsidP="00FA75FD">
      <w:pPr>
        <w:pStyle w:val="22"/>
        <w:widowControl w:val="0"/>
        <w:shd w:val="clear" w:color="auto" w:fill="auto"/>
        <w:spacing w:before="0" w:after="0" w:line="240" w:lineRule="auto"/>
        <w:jc w:val="center"/>
        <w:outlineLvl w:val="9"/>
        <w:rPr>
          <w:bCs/>
          <w:sz w:val="24"/>
          <w:szCs w:val="24"/>
        </w:rPr>
      </w:pPr>
    </w:p>
    <w:p w14:paraId="32967376" w14:textId="77777777" w:rsidR="00184DC8" w:rsidRPr="0049680B" w:rsidRDefault="00184DC8" w:rsidP="00FA75FD">
      <w:pPr>
        <w:pStyle w:val="22"/>
        <w:widowControl w:val="0"/>
        <w:shd w:val="clear" w:color="auto" w:fill="auto"/>
        <w:spacing w:before="0" w:after="0" w:line="240" w:lineRule="auto"/>
        <w:jc w:val="center"/>
        <w:outlineLvl w:val="9"/>
        <w:rPr>
          <w:bCs/>
          <w:sz w:val="24"/>
          <w:szCs w:val="24"/>
        </w:rPr>
      </w:pPr>
    </w:p>
    <w:p w14:paraId="2EC70948" w14:textId="77777777" w:rsidR="00FB38B9" w:rsidRPr="0049680B" w:rsidRDefault="009B0C5A" w:rsidP="00FA75FD">
      <w:pPr>
        <w:pStyle w:val="22"/>
        <w:widowControl w:val="0"/>
        <w:shd w:val="clear" w:color="auto" w:fill="auto"/>
        <w:spacing w:before="0" w:after="0" w:line="240" w:lineRule="auto"/>
        <w:jc w:val="center"/>
        <w:outlineLvl w:val="9"/>
        <w:rPr>
          <w:b/>
          <w:bCs/>
          <w:sz w:val="24"/>
          <w:szCs w:val="24"/>
        </w:rPr>
      </w:pPr>
      <w:r w:rsidRPr="0049680B">
        <w:rPr>
          <w:b/>
          <w:bCs/>
          <w:sz w:val="24"/>
          <w:szCs w:val="24"/>
        </w:rPr>
        <w:t xml:space="preserve">Техническое задание </w:t>
      </w:r>
    </w:p>
    <w:p w14:paraId="583C8C6D" w14:textId="72762895" w:rsidR="00B31B54" w:rsidRPr="0049680B" w:rsidRDefault="00C42ADE" w:rsidP="00FA75FD">
      <w:pPr>
        <w:pStyle w:val="22"/>
        <w:widowControl w:val="0"/>
        <w:shd w:val="clear" w:color="auto" w:fill="auto"/>
        <w:spacing w:before="0" w:after="0" w:line="240" w:lineRule="auto"/>
        <w:jc w:val="center"/>
        <w:outlineLvl w:val="9"/>
        <w:rPr>
          <w:b/>
          <w:sz w:val="24"/>
          <w:szCs w:val="24"/>
        </w:rPr>
      </w:pPr>
      <w:r w:rsidRPr="0049680B">
        <w:rPr>
          <w:b/>
          <w:bCs/>
          <w:sz w:val="24"/>
          <w:szCs w:val="24"/>
        </w:rPr>
        <w:t>на о</w:t>
      </w:r>
      <w:r w:rsidR="00FB38B9" w:rsidRPr="0049680B">
        <w:rPr>
          <w:b/>
          <w:bCs/>
          <w:sz w:val="24"/>
          <w:szCs w:val="24"/>
        </w:rPr>
        <w:t>казание</w:t>
      </w:r>
      <w:r w:rsidR="002550C1" w:rsidRPr="0049680B">
        <w:rPr>
          <w:b/>
          <w:bCs/>
          <w:sz w:val="24"/>
          <w:szCs w:val="24"/>
        </w:rPr>
        <w:t xml:space="preserve"> </w:t>
      </w:r>
      <w:r w:rsidR="009B0C5A" w:rsidRPr="0049680B">
        <w:rPr>
          <w:b/>
          <w:bCs/>
          <w:sz w:val="24"/>
          <w:szCs w:val="24"/>
        </w:rPr>
        <w:t>у</w:t>
      </w:r>
      <w:r w:rsidR="002550C1" w:rsidRPr="0049680B">
        <w:rPr>
          <w:b/>
          <w:bCs/>
          <w:sz w:val="24"/>
          <w:szCs w:val="24"/>
        </w:rPr>
        <w:t>слуг</w:t>
      </w:r>
      <w:r w:rsidR="00FB38B9" w:rsidRPr="0049680B">
        <w:rPr>
          <w:b/>
          <w:bCs/>
          <w:sz w:val="24"/>
          <w:szCs w:val="24"/>
        </w:rPr>
        <w:t xml:space="preserve"> </w:t>
      </w:r>
      <w:r w:rsidR="00E760A9" w:rsidRPr="0049680B">
        <w:rPr>
          <w:b/>
          <w:sz w:val="24"/>
          <w:szCs w:val="24"/>
        </w:rPr>
        <w:t>по сервисной поддержке и техническому сопровождению программного обеспечения автоматизированной системы оперативно-технологического управления ПАО "Россети Московский регион" (PowerOn Fuson)</w:t>
      </w:r>
      <w:r w:rsidR="00D27CC8" w:rsidRPr="0049680B">
        <w:rPr>
          <w:b/>
          <w:sz w:val="24"/>
          <w:szCs w:val="24"/>
        </w:rPr>
        <w:br/>
      </w:r>
    </w:p>
    <w:p w14:paraId="3223EEC3" w14:textId="278B6BC2"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2AB1BECE" w14:textId="7FF1A9B1"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7507E8BA" w14:textId="4B782A78"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5C022405" w14:textId="592CB945"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23CC63A9" w14:textId="73180AD4"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7C646F4F" w14:textId="340F1320"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415D7BFB" w14:textId="3A6A1F5B"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1441B15D" w14:textId="373E0551"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615EC7AB" w14:textId="0C1EE3C2"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18144DE4" w14:textId="5DFCD115"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6832FCAB" w14:textId="77777777" w:rsidR="00F04ADE" w:rsidRPr="0049680B" w:rsidRDefault="00F04ADE" w:rsidP="00FA75FD">
      <w:pPr>
        <w:pStyle w:val="22"/>
        <w:widowControl w:val="0"/>
        <w:shd w:val="clear" w:color="auto" w:fill="auto"/>
        <w:spacing w:before="0" w:after="0" w:line="240" w:lineRule="auto"/>
        <w:jc w:val="center"/>
        <w:outlineLvl w:val="9"/>
        <w:rPr>
          <w:sz w:val="24"/>
          <w:szCs w:val="24"/>
        </w:rPr>
      </w:pPr>
    </w:p>
    <w:p w14:paraId="46EE07BE" w14:textId="34ABDA31"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3FDE5F4B" w14:textId="50FAA3C0"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3A68DEFB" w14:textId="643F220A"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6509D82F" w14:textId="45B77B42" w:rsidR="00321502" w:rsidRPr="0049680B" w:rsidRDefault="00321502" w:rsidP="00FA75FD">
      <w:pPr>
        <w:pStyle w:val="22"/>
        <w:widowControl w:val="0"/>
        <w:shd w:val="clear" w:color="auto" w:fill="auto"/>
        <w:spacing w:before="0" w:after="0" w:line="240" w:lineRule="auto"/>
        <w:jc w:val="center"/>
        <w:outlineLvl w:val="9"/>
        <w:rPr>
          <w:sz w:val="24"/>
          <w:szCs w:val="24"/>
        </w:rPr>
      </w:pPr>
    </w:p>
    <w:p w14:paraId="51819C68" w14:textId="77777777" w:rsidR="006C1543" w:rsidRPr="0049680B" w:rsidRDefault="006C1543" w:rsidP="00FA75FD">
      <w:pPr>
        <w:pStyle w:val="22"/>
        <w:widowControl w:val="0"/>
        <w:shd w:val="clear" w:color="auto" w:fill="auto"/>
        <w:spacing w:before="0" w:after="0" w:line="240" w:lineRule="auto"/>
        <w:jc w:val="center"/>
        <w:outlineLvl w:val="9"/>
        <w:rPr>
          <w:sz w:val="24"/>
          <w:szCs w:val="24"/>
        </w:rPr>
      </w:pPr>
    </w:p>
    <w:p w14:paraId="745A2C67" w14:textId="77777777" w:rsidR="006C1543" w:rsidRPr="0049680B" w:rsidRDefault="006C1543" w:rsidP="00FA75FD">
      <w:pPr>
        <w:pStyle w:val="22"/>
        <w:widowControl w:val="0"/>
        <w:shd w:val="clear" w:color="auto" w:fill="auto"/>
        <w:spacing w:before="0" w:after="0" w:line="240" w:lineRule="auto"/>
        <w:jc w:val="center"/>
        <w:outlineLvl w:val="9"/>
        <w:rPr>
          <w:sz w:val="24"/>
          <w:szCs w:val="24"/>
        </w:rPr>
      </w:pPr>
    </w:p>
    <w:p w14:paraId="42665777" w14:textId="77777777" w:rsidR="006C1543" w:rsidRPr="0049680B" w:rsidRDefault="006C1543" w:rsidP="00FA75FD">
      <w:pPr>
        <w:pStyle w:val="22"/>
        <w:widowControl w:val="0"/>
        <w:shd w:val="clear" w:color="auto" w:fill="auto"/>
        <w:spacing w:before="0" w:after="0" w:line="240" w:lineRule="auto"/>
        <w:jc w:val="center"/>
        <w:outlineLvl w:val="9"/>
        <w:rPr>
          <w:sz w:val="24"/>
          <w:szCs w:val="24"/>
        </w:rPr>
      </w:pPr>
    </w:p>
    <w:p w14:paraId="7D9934DD" w14:textId="798E0508" w:rsidR="00321502" w:rsidRPr="0049680B" w:rsidRDefault="00321502" w:rsidP="00FA75FD">
      <w:pPr>
        <w:pStyle w:val="22"/>
        <w:widowControl w:val="0"/>
        <w:shd w:val="clear" w:color="auto" w:fill="auto"/>
        <w:spacing w:before="0" w:after="0" w:line="240" w:lineRule="auto"/>
        <w:jc w:val="center"/>
        <w:outlineLvl w:val="9"/>
        <w:rPr>
          <w:b/>
          <w:sz w:val="24"/>
          <w:szCs w:val="24"/>
        </w:rPr>
      </w:pPr>
    </w:p>
    <w:p w14:paraId="586402C2" w14:textId="0FCABA40" w:rsidR="00321502" w:rsidRPr="0049680B" w:rsidRDefault="00321502" w:rsidP="00FA75FD">
      <w:pPr>
        <w:pStyle w:val="22"/>
        <w:widowControl w:val="0"/>
        <w:shd w:val="clear" w:color="auto" w:fill="auto"/>
        <w:spacing w:before="0" w:after="0" w:line="240" w:lineRule="auto"/>
        <w:jc w:val="center"/>
        <w:outlineLvl w:val="9"/>
        <w:rPr>
          <w:b/>
          <w:sz w:val="24"/>
          <w:szCs w:val="24"/>
        </w:rPr>
      </w:pPr>
    </w:p>
    <w:p w14:paraId="404E9729" w14:textId="224E94D1" w:rsidR="0098566C" w:rsidRPr="0049680B" w:rsidRDefault="00321502" w:rsidP="0098566C">
      <w:pPr>
        <w:pStyle w:val="22"/>
        <w:widowControl w:val="0"/>
        <w:shd w:val="clear" w:color="auto" w:fill="auto"/>
        <w:spacing w:before="0" w:after="0" w:line="240" w:lineRule="auto"/>
        <w:jc w:val="center"/>
        <w:outlineLvl w:val="9"/>
        <w:rPr>
          <w:b/>
          <w:sz w:val="24"/>
          <w:szCs w:val="24"/>
        </w:rPr>
      </w:pPr>
      <w:r w:rsidRPr="0049680B">
        <w:rPr>
          <w:b/>
          <w:sz w:val="24"/>
          <w:szCs w:val="24"/>
        </w:rPr>
        <w:t>Москва, 202</w:t>
      </w:r>
      <w:r w:rsidR="0081067B" w:rsidRPr="0049680B">
        <w:rPr>
          <w:b/>
          <w:sz w:val="24"/>
          <w:szCs w:val="24"/>
          <w:lang w:val="en-US"/>
        </w:rPr>
        <w:t>6</w:t>
      </w:r>
      <w:r w:rsidR="0098566C" w:rsidRPr="0049680B">
        <w:rPr>
          <w:b/>
          <w:sz w:val="24"/>
          <w:szCs w:val="24"/>
        </w:rPr>
        <w:br w:type="page"/>
      </w:r>
    </w:p>
    <w:p w14:paraId="65A5404D" w14:textId="77777777" w:rsidR="009C06FD" w:rsidRPr="0049680B" w:rsidRDefault="009C06FD" w:rsidP="00FA75FD">
      <w:pPr>
        <w:pageBreakBefore/>
        <w:widowControl w:val="0"/>
        <w:tabs>
          <w:tab w:val="left" w:pos="0"/>
          <w:tab w:val="left" w:pos="7560"/>
        </w:tabs>
        <w:jc w:val="center"/>
        <w:rPr>
          <w:rFonts w:ascii="Times New Roman" w:hAnsi="Times New Roman" w:cs="Times New Roman"/>
          <w:sz w:val="24"/>
          <w:szCs w:val="24"/>
        </w:rPr>
      </w:pPr>
      <w:r w:rsidRPr="0049680B">
        <w:rPr>
          <w:rFonts w:ascii="Times New Roman" w:hAnsi="Times New Roman" w:cs="Times New Roman"/>
          <w:sz w:val="24"/>
          <w:szCs w:val="24"/>
        </w:rPr>
        <w:lastRenderedPageBreak/>
        <w:t>СОДЕРЖАНИЕ</w:t>
      </w:r>
    </w:p>
    <w:p w14:paraId="0FA0B98B" w14:textId="77777777" w:rsidR="009C06FD" w:rsidRPr="0049680B" w:rsidRDefault="009C06FD" w:rsidP="009C06FD">
      <w:pPr>
        <w:widowControl w:val="0"/>
        <w:tabs>
          <w:tab w:val="left" w:pos="0"/>
          <w:tab w:val="left" w:pos="9720"/>
        </w:tabs>
        <w:jc w:val="center"/>
        <w:rPr>
          <w:rFonts w:ascii="Times New Roman" w:hAnsi="Times New Roman" w:cs="Times New Roman"/>
          <w:sz w:val="24"/>
          <w:szCs w:val="24"/>
        </w:rPr>
      </w:pPr>
    </w:p>
    <w:p w14:paraId="3CB65A01" w14:textId="77777777" w:rsidR="006316CC" w:rsidRPr="0049680B" w:rsidRDefault="009C06FD">
      <w:pPr>
        <w:pStyle w:val="12"/>
        <w:rPr>
          <w:rFonts w:eastAsiaTheme="minorEastAsia"/>
          <w:b w:val="0"/>
          <w:noProof/>
          <w:szCs w:val="24"/>
        </w:rPr>
      </w:pPr>
      <w:r w:rsidRPr="0049680B">
        <w:rPr>
          <w:szCs w:val="24"/>
        </w:rPr>
        <w:fldChar w:fldCharType="begin"/>
      </w:r>
      <w:r w:rsidRPr="0049680B">
        <w:rPr>
          <w:szCs w:val="24"/>
        </w:rPr>
        <w:instrText xml:space="preserve"> TOC \o "1-3" \h \z \u </w:instrText>
      </w:r>
      <w:r w:rsidRPr="0049680B">
        <w:rPr>
          <w:szCs w:val="24"/>
        </w:rPr>
        <w:fldChar w:fldCharType="separate"/>
      </w:r>
      <w:hyperlink w:anchor="_Toc93854278" w:history="1">
        <w:r w:rsidR="006316CC" w:rsidRPr="0049680B">
          <w:rPr>
            <w:rStyle w:val="af9"/>
            <w:noProof/>
            <w:szCs w:val="24"/>
            <w:lang w:val="en-US"/>
          </w:rPr>
          <w:t>1</w:t>
        </w:r>
        <w:r w:rsidR="006316CC" w:rsidRPr="0049680B">
          <w:rPr>
            <w:rFonts w:eastAsiaTheme="minorEastAsia"/>
            <w:b w:val="0"/>
            <w:noProof/>
            <w:szCs w:val="24"/>
          </w:rPr>
          <w:tab/>
        </w:r>
        <w:r w:rsidR="006316CC" w:rsidRPr="0049680B">
          <w:rPr>
            <w:rStyle w:val="af9"/>
            <w:noProof/>
            <w:szCs w:val="24"/>
          </w:rPr>
          <w:t>Общие сведения</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_Toc93854278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3</w:t>
        </w:r>
        <w:r w:rsidR="006316CC" w:rsidRPr="0049680B">
          <w:rPr>
            <w:noProof/>
            <w:webHidden/>
            <w:szCs w:val="24"/>
          </w:rPr>
          <w:fldChar w:fldCharType="end"/>
        </w:r>
      </w:hyperlink>
    </w:p>
    <w:p w14:paraId="3AA79D00" w14:textId="77777777" w:rsidR="006316CC" w:rsidRPr="0049680B" w:rsidRDefault="00BE6330">
      <w:pPr>
        <w:pStyle w:val="12"/>
        <w:rPr>
          <w:rFonts w:eastAsiaTheme="minorEastAsia"/>
          <w:b w:val="0"/>
          <w:noProof/>
          <w:szCs w:val="24"/>
        </w:rPr>
      </w:pPr>
      <w:hyperlink w:anchor="_Toc93854279" w:history="1">
        <w:r w:rsidR="006316CC" w:rsidRPr="0049680B">
          <w:rPr>
            <w:rStyle w:val="af9"/>
            <w:noProof/>
            <w:szCs w:val="24"/>
          </w:rPr>
          <w:t>1.1</w:t>
        </w:r>
        <w:r w:rsidR="006316CC" w:rsidRPr="0049680B">
          <w:rPr>
            <w:rFonts w:eastAsiaTheme="minorEastAsia"/>
            <w:b w:val="0"/>
            <w:noProof/>
            <w:szCs w:val="24"/>
          </w:rPr>
          <w:tab/>
        </w:r>
        <w:r w:rsidR="006316CC" w:rsidRPr="0049680B">
          <w:rPr>
            <w:rStyle w:val="af9"/>
            <w:noProof/>
            <w:szCs w:val="24"/>
          </w:rPr>
          <w:t>Назначение документа</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_Toc93854279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3</w:t>
        </w:r>
        <w:r w:rsidR="006316CC" w:rsidRPr="0049680B">
          <w:rPr>
            <w:noProof/>
            <w:webHidden/>
            <w:szCs w:val="24"/>
          </w:rPr>
          <w:fldChar w:fldCharType="end"/>
        </w:r>
      </w:hyperlink>
    </w:p>
    <w:p w14:paraId="4B3ECB29" w14:textId="77777777" w:rsidR="006316CC" w:rsidRPr="0049680B" w:rsidRDefault="00BE6330">
      <w:pPr>
        <w:pStyle w:val="12"/>
        <w:rPr>
          <w:rFonts w:eastAsiaTheme="minorEastAsia"/>
          <w:b w:val="0"/>
          <w:noProof/>
          <w:szCs w:val="24"/>
        </w:rPr>
      </w:pPr>
      <w:hyperlink w:anchor="_Toc93854280" w:history="1">
        <w:r w:rsidR="006316CC" w:rsidRPr="0049680B">
          <w:rPr>
            <w:rStyle w:val="af9"/>
            <w:noProof/>
            <w:szCs w:val="24"/>
          </w:rPr>
          <w:t>1.2</w:t>
        </w:r>
        <w:r w:rsidR="006316CC" w:rsidRPr="0049680B">
          <w:rPr>
            <w:rFonts w:eastAsiaTheme="minorEastAsia"/>
            <w:b w:val="0"/>
            <w:noProof/>
            <w:szCs w:val="24"/>
          </w:rPr>
          <w:tab/>
        </w:r>
        <w:r w:rsidR="006316CC" w:rsidRPr="0049680B">
          <w:rPr>
            <w:rStyle w:val="af9"/>
            <w:noProof/>
            <w:szCs w:val="24"/>
          </w:rPr>
          <w:t>Наименование организаций исполнителя и заказчика услуг</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_Toc93854280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3</w:t>
        </w:r>
        <w:r w:rsidR="006316CC" w:rsidRPr="0049680B">
          <w:rPr>
            <w:noProof/>
            <w:webHidden/>
            <w:szCs w:val="24"/>
          </w:rPr>
          <w:fldChar w:fldCharType="end"/>
        </w:r>
      </w:hyperlink>
    </w:p>
    <w:p w14:paraId="4304CCA5" w14:textId="77777777" w:rsidR="006316CC" w:rsidRPr="0049680B" w:rsidRDefault="00BE6330">
      <w:pPr>
        <w:pStyle w:val="12"/>
        <w:rPr>
          <w:rFonts w:eastAsiaTheme="minorEastAsia"/>
          <w:b w:val="0"/>
          <w:noProof/>
          <w:szCs w:val="24"/>
        </w:rPr>
      </w:pPr>
      <w:hyperlink w:anchor="_Toc93854281" w:history="1">
        <w:r w:rsidR="006316CC" w:rsidRPr="0049680B">
          <w:rPr>
            <w:rStyle w:val="af9"/>
            <w:noProof/>
            <w:szCs w:val="24"/>
          </w:rPr>
          <w:t>1.3</w:t>
        </w:r>
        <w:r w:rsidR="006316CC" w:rsidRPr="0049680B">
          <w:rPr>
            <w:rFonts w:eastAsiaTheme="minorEastAsia"/>
            <w:b w:val="0"/>
            <w:noProof/>
            <w:szCs w:val="24"/>
          </w:rPr>
          <w:tab/>
        </w:r>
        <w:r w:rsidR="006316CC" w:rsidRPr="0049680B">
          <w:rPr>
            <w:rStyle w:val="af9"/>
            <w:noProof/>
            <w:szCs w:val="24"/>
          </w:rPr>
          <w:t>Плановые сроки начала и окончания оказания услуг</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_Toc93854281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3</w:t>
        </w:r>
        <w:r w:rsidR="006316CC" w:rsidRPr="0049680B">
          <w:rPr>
            <w:noProof/>
            <w:webHidden/>
            <w:szCs w:val="24"/>
          </w:rPr>
          <w:fldChar w:fldCharType="end"/>
        </w:r>
      </w:hyperlink>
    </w:p>
    <w:p w14:paraId="2A2BAD3C" w14:textId="77777777" w:rsidR="006316CC" w:rsidRPr="0049680B" w:rsidRDefault="00BE6330">
      <w:pPr>
        <w:pStyle w:val="12"/>
        <w:rPr>
          <w:rFonts w:eastAsiaTheme="minorEastAsia"/>
          <w:b w:val="0"/>
          <w:noProof/>
          <w:szCs w:val="24"/>
        </w:rPr>
      </w:pPr>
      <w:hyperlink w:anchor="_Toc93854282" w:history="1">
        <w:r w:rsidR="006316CC" w:rsidRPr="0049680B">
          <w:rPr>
            <w:rStyle w:val="af9"/>
            <w:noProof/>
            <w:szCs w:val="24"/>
          </w:rPr>
          <w:t>1.4</w:t>
        </w:r>
        <w:r w:rsidR="006316CC" w:rsidRPr="0049680B">
          <w:rPr>
            <w:rFonts w:eastAsiaTheme="minorEastAsia"/>
            <w:b w:val="0"/>
            <w:noProof/>
            <w:szCs w:val="24"/>
          </w:rPr>
          <w:tab/>
        </w:r>
        <w:r w:rsidR="006316CC" w:rsidRPr="0049680B">
          <w:rPr>
            <w:rStyle w:val="af9"/>
            <w:noProof/>
            <w:szCs w:val="24"/>
          </w:rPr>
          <w:t>Стоимость услуг</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_Toc93854282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3</w:t>
        </w:r>
        <w:r w:rsidR="006316CC" w:rsidRPr="0049680B">
          <w:rPr>
            <w:noProof/>
            <w:webHidden/>
            <w:szCs w:val="24"/>
          </w:rPr>
          <w:fldChar w:fldCharType="end"/>
        </w:r>
      </w:hyperlink>
    </w:p>
    <w:p w14:paraId="68A1A1B9" w14:textId="77777777" w:rsidR="006316CC" w:rsidRPr="0049680B" w:rsidRDefault="00BE6330">
      <w:pPr>
        <w:pStyle w:val="12"/>
        <w:rPr>
          <w:rFonts w:eastAsiaTheme="minorEastAsia"/>
          <w:b w:val="0"/>
          <w:noProof/>
          <w:szCs w:val="24"/>
        </w:rPr>
      </w:pPr>
      <w:hyperlink w:anchor="_Toc93854283" w:history="1">
        <w:r w:rsidR="006316CC" w:rsidRPr="0049680B">
          <w:rPr>
            <w:rStyle w:val="af9"/>
            <w:noProof/>
            <w:szCs w:val="24"/>
          </w:rPr>
          <w:t>2</w:t>
        </w:r>
        <w:r w:rsidR="006316CC" w:rsidRPr="0049680B">
          <w:rPr>
            <w:rFonts w:eastAsiaTheme="minorEastAsia"/>
            <w:b w:val="0"/>
            <w:noProof/>
            <w:szCs w:val="24"/>
          </w:rPr>
          <w:tab/>
        </w:r>
        <w:r w:rsidR="006316CC" w:rsidRPr="0049680B">
          <w:rPr>
            <w:rStyle w:val="af9"/>
            <w:noProof/>
            <w:szCs w:val="24"/>
          </w:rPr>
          <w:t>Функциональный объем</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_Toc93854283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3</w:t>
        </w:r>
        <w:r w:rsidR="006316CC" w:rsidRPr="0049680B">
          <w:rPr>
            <w:noProof/>
            <w:webHidden/>
            <w:szCs w:val="24"/>
          </w:rPr>
          <w:fldChar w:fldCharType="end"/>
        </w:r>
      </w:hyperlink>
    </w:p>
    <w:p w14:paraId="1BC628A0" w14:textId="77777777" w:rsidR="006316CC" w:rsidRPr="0049680B" w:rsidRDefault="00BE6330">
      <w:pPr>
        <w:pStyle w:val="12"/>
        <w:rPr>
          <w:rFonts w:eastAsiaTheme="minorEastAsia"/>
          <w:b w:val="0"/>
          <w:noProof/>
          <w:szCs w:val="24"/>
        </w:rPr>
      </w:pPr>
      <w:hyperlink w:anchor="_Toc93854284" w:history="1">
        <w:r w:rsidR="006316CC" w:rsidRPr="0049680B">
          <w:rPr>
            <w:rStyle w:val="af9"/>
            <w:noProof/>
            <w:szCs w:val="24"/>
          </w:rPr>
          <w:t>3</w:t>
        </w:r>
        <w:r w:rsidR="006316CC" w:rsidRPr="0049680B">
          <w:rPr>
            <w:rFonts w:eastAsiaTheme="minorEastAsia"/>
            <w:b w:val="0"/>
            <w:noProof/>
            <w:szCs w:val="24"/>
          </w:rPr>
          <w:tab/>
        </w:r>
        <w:r w:rsidR="006316CC" w:rsidRPr="0049680B">
          <w:rPr>
            <w:rStyle w:val="af9"/>
            <w:noProof/>
            <w:szCs w:val="24"/>
          </w:rPr>
          <w:t>Характеристика системы</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_Toc93854284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4</w:t>
        </w:r>
        <w:r w:rsidR="006316CC" w:rsidRPr="0049680B">
          <w:rPr>
            <w:noProof/>
            <w:webHidden/>
            <w:szCs w:val="24"/>
          </w:rPr>
          <w:fldChar w:fldCharType="end"/>
        </w:r>
      </w:hyperlink>
    </w:p>
    <w:p w14:paraId="1C11439D" w14:textId="77777777" w:rsidR="006316CC" w:rsidRPr="0049680B" w:rsidRDefault="00BE6330">
      <w:pPr>
        <w:pStyle w:val="12"/>
        <w:rPr>
          <w:rFonts w:eastAsiaTheme="minorEastAsia"/>
          <w:b w:val="0"/>
          <w:noProof/>
          <w:szCs w:val="24"/>
        </w:rPr>
      </w:pPr>
      <w:hyperlink w:anchor="_Toc93854285" w:history="1">
        <w:r w:rsidR="006316CC" w:rsidRPr="0049680B">
          <w:rPr>
            <w:rStyle w:val="af9"/>
            <w:noProof/>
            <w:szCs w:val="24"/>
          </w:rPr>
          <w:t>4</w:t>
        </w:r>
        <w:r w:rsidR="006316CC" w:rsidRPr="0049680B">
          <w:rPr>
            <w:rFonts w:eastAsiaTheme="minorEastAsia"/>
            <w:b w:val="0"/>
            <w:noProof/>
            <w:szCs w:val="24"/>
          </w:rPr>
          <w:tab/>
        </w:r>
        <w:r w:rsidR="006316CC" w:rsidRPr="0049680B">
          <w:rPr>
            <w:rStyle w:val="af9"/>
            <w:noProof/>
            <w:szCs w:val="24"/>
          </w:rPr>
          <w:t>Состав и содержание услуг</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_Toc93854285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5</w:t>
        </w:r>
        <w:r w:rsidR="006316CC" w:rsidRPr="0049680B">
          <w:rPr>
            <w:noProof/>
            <w:webHidden/>
            <w:szCs w:val="24"/>
          </w:rPr>
          <w:fldChar w:fldCharType="end"/>
        </w:r>
      </w:hyperlink>
    </w:p>
    <w:p w14:paraId="5D5BAE6F" w14:textId="77777777" w:rsidR="006316CC" w:rsidRPr="0049680B" w:rsidRDefault="00BE6330">
      <w:pPr>
        <w:pStyle w:val="12"/>
        <w:rPr>
          <w:rFonts w:eastAsiaTheme="minorEastAsia"/>
          <w:b w:val="0"/>
          <w:noProof/>
          <w:szCs w:val="24"/>
        </w:rPr>
      </w:pPr>
      <w:hyperlink w:anchor="_Toc93854286" w:history="1">
        <w:r w:rsidR="006316CC" w:rsidRPr="0049680B">
          <w:rPr>
            <w:rStyle w:val="af9"/>
            <w:noProof/>
            <w:szCs w:val="24"/>
          </w:rPr>
          <w:t>4.1</w:t>
        </w:r>
        <w:r w:rsidR="006316CC" w:rsidRPr="0049680B">
          <w:rPr>
            <w:rFonts w:eastAsiaTheme="minorEastAsia"/>
            <w:b w:val="0"/>
            <w:noProof/>
            <w:szCs w:val="24"/>
          </w:rPr>
          <w:tab/>
        </w:r>
        <w:r w:rsidR="006316CC" w:rsidRPr="0049680B">
          <w:rPr>
            <w:rStyle w:val="af9"/>
            <w:noProof/>
            <w:szCs w:val="24"/>
          </w:rPr>
          <w:t>Состав услуг по сопровождению системы:</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_Toc93854286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5</w:t>
        </w:r>
        <w:r w:rsidR="006316CC" w:rsidRPr="0049680B">
          <w:rPr>
            <w:noProof/>
            <w:webHidden/>
            <w:szCs w:val="24"/>
          </w:rPr>
          <w:fldChar w:fldCharType="end"/>
        </w:r>
      </w:hyperlink>
    </w:p>
    <w:p w14:paraId="213FAE58" w14:textId="77777777" w:rsidR="006316CC" w:rsidRPr="0049680B" w:rsidRDefault="00BE6330">
      <w:pPr>
        <w:pStyle w:val="12"/>
        <w:tabs>
          <w:tab w:val="left" w:pos="880"/>
        </w:tabs>
        <w:rPr>
          <w:rFonts w:eastAsiaTheme="minorEastAsia"/>
          <w:b w:val="0"/>
          <w:noProof/>
          <w:szCs w:val="24"/>
        </w:rPr>
      </w:pPr>
      <w:hyperlink w:anchor="_Toc93854287" w:history="1">
        <w:r w:rsidR="006316CC" w:rsidRPr="0049680B">
          <w:rPr>
            <w:rStyle w:val="af9"/>
            <w:bCs/>
            <w:noProof/>
            <w:szCs w:val="24"/>
          </w:rPr>
          <w:t>4.1.1</w:t>
        </w:r>
        <w:r w:rsidR="006316CC" w:rsidRPr="0049680B">
          <w:rPr>
            <w:rFonts w:eastAsiaTheme="minorEastAsia"/>
            <w:b w:val="0"/>
            <w:noProof/>
            <w:szCs w:val="24"/>
          </w:rPr>
          <w:tab/>
        </w:r>
        <w:r w:rsidR="006316CC" w:rsidRPr="0049680B">
          <w:rPr>
            <w:rStyle w:val="af9"/>
            <w:noProof/>
            <w:szCs w:val="24"/>
          </w:rPr>
          <w:t>Консультирование специалистов эксплуатационных подразделений Заказчика:</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_Toc93854287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5</w:t>
        </w:r>
        <w:r w:rsidR="006316CC" w:rsidRPr="0049680B">
          <w:rPr>
            <w:noProof/>
            <w:webHidden/>
            <w:szCs w:val="24"/>
          </w:rPr>
          <w:fldChar w:fldCharType="end"/>
        </w:r>
      </w:hyperlink>
    </w:p>
    <w:p w14:paraId="23102D87" w14:textId="77777777" w:rsidR="006316CC" w:rsidRPr="0049680B" w:rsidRDefault="00BE6330">
      <w:pPr>
        <w:pStyle w:val="12"/>
        <w:tabs>
          <w:tab w:val="left" w:pos="880"/>
        </w:tabs>
        <w:rPr>
          <w:rFonts w:eastAsiaTheme="minorEastAsia"/>
          <w:b w:val="0"/>
          <w:noProof/>
          <w:szCs w:val="24"/>
        </w:rPr>
      </w:pPr>
      <w:hyperlink w:anchor="_Toc93854288" w:history="1">
        <w:r w:rsidR="006316CC" w:rsidRPr="0049680B">
          <w:rPr>
            <w:rStyle w:val="af9"/>
            <w:bCs/>
            <w:noProof/>
            <w:szCs w:val="24"/>
          </w:rPr>
          <w:t>4.1.2</w:t>
        </w:r>
        <w:r w:rsidR="006316CC" w:rsidRPr="0049680B">
          <w:rPr>
            <w:rFonts w:eastAsiaTheme="minorEastAsia"/>
            <w:b w:val="0"/>
            <w:noProof/>
            <w:szCs w:val="24"/>
          </w:rPr>
          <w:tab/>
        </w:r>
        <w:r w:rsidR="006316CC" w:rsidRPr="0049680B">
          <w:rPr>
            <w:rStyle w:val="af9"/>
            <w:noProof/>
            <w:szCs w:val="24"/>
          </w:rPr>
          <w:t>Аварийно-восстановительные работы обеспечения работоспособности ПО в режиме 24/7.</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_Toc93854288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6</w:t>
        </w:r>
        <w:r w:rsidR="006316CC" w:rsidRPr="0049680B">
          <w:rPr>
            <w:noProof/>
            <w:webHidden/>
            <w:szCs w:val="24"/>
          </w:rPr>
          <w:fldChar w:fldCharType="end"/>
        </w:r>
      </w:hyperlink>
    </w:p>
    <w:p w14:paraId="3EAF596D" w14:textId="77777777" w:rsidR="006316CC" w:rsidRPr="0049680B" w:rsidRDefault="00BE6330">
      <w:pPr>
        <w:pStyle w:val="12"/>
        <w:rPr>
          <w:rFonts w:eastAsiaTheme="minorEastAsia"/>
          <w:b w:val="0"/>
          <w:noProof/>
          <w:szCs w:val="24"/>
        </w:rPr>
      </w:pPr>
      <w:hyperlink w:anchor="_Toc93854289" w:history="1">
        <w:r w:rsidR="006316CC" w:rsidRPr="0049680B">
          <w:rPr>
            <w:rStyle w:val="af9"/>
            <w:noProof/>
            <w:szCs w:val="24"/>
          </w:rPr>
          <w:t>5</w:t>
        </w:r>
        <w:r w:rsidR="006316CC" w:rsidRPr="0049680B">
          <w:rPr>
            <w:rFonts w:eastAsiaTheme="minorEastAsia"/>
            <w:b w:val="0"/>
            <w:noProof/>
            <w:szCs w:val="24"/>
          </w:rPr>
          <w:tab/>
        </w:r>
        <w:r w:rsidR="006316CC" w:rsidRPr="0049680B">
          <w:rPr>
            <w:rStyle w:val="af9"/>
            <w:noProof/>
            <w:szCs w:val="24"/>
          </w:rPr>
          <w:t>Контактные данные:</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_Toc93854289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8</w:t>
        </w:r>
        <w:r w:rsidR="006316CC" w:rsidRPr="0049680B">
          <w:rPr>
            <w:noProof/>
            <w:webHidden/>
            <w:szCs w:val="24"/>
          </w:rPr>
          <w:fldChar w:fldCharType="end"/>
        </w:r>
      </w:hyperlink>
    </w:p>
    <w:p w14:paraId="68068C14" w14:textId="77777777" w:rsidR="006316CC" w:rsidRPr="0049680B" w:rsidRDefault="00BE6330">
      <w:pPr>
        <w:pStyle w:val="12"/>
        <w:rPr>
          <w:noProof/>
          <w:szCs w:val="24"/>
        </w:rPr>
      </w:pPr>
      <w:hyperlink w:anchor="_Toc93854290" w:history="1">
        <w:r w:rsidR="006316CC" w:rsidRPr="0049680B">
          <w:rPr>
            <w:rStyle w:val="af9"/>
            <w:noProof/>
            <w:szCs w:val="24"/>
          </w:rPr>
          <w:t>6</w:t>
        </w:r>
        <w:r w:rsidR="006316CC" w:rsidRPr="0049680B">
          <w:rPr>
            <w:rFonts w:eastAsiaTheme="minorEastAsia"/>
            <w:b w:val="0"/>
            <w:noProof/>
            <w:szCs w:val="24"/>
          </w:rPr>
          <w:tab/>
        </w:r>
        <w:r w:rsidR="006316CC" w:rsidRPr="0049680B">
          <w:rPr>
            <w:rStyle w:val="af9"/>
            <w:noProof/>
            <w:szCs w:val="24"/>
          </w:rPr>
          <w:t>Требования к Участнику</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_Toc93854290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9</w:t>
        </w:r>
        <w:r w:rsidR="006316CC" w:rsidRPr="0049680B">
          <w:rPr>
            <w:noProof/>
            <w:webHidden/>
            <w:szCs w:val="24"/>
          </w:rPr>
          <w:fldChar w:fldCharType="end"/>
        </w:r>
      </w:hyperlink>
    </w:p>
    <w:p w14:paraId="1056BFBC" w14:textId="2AB124A3" w:rsidR="0030364E" w:rsidRPr="0049680B" w:rsidRDefault="00BE6330" w:rsidP="0030364E">
      <w:pPr>
        <w:pStyle w:val="12"/>
        <w:rPr>
          <w:rFonts w:eastAsiaTheme="minorEastAsia"/>
          <w:b w:val="0"/>
          <w:noProof/>
          <w:szCs w:val="24"/>
        </w:rPr>
      </w:pPr>
      <w:hyperlink w:anchor="_Toc93854290" w:history="1">
        <w:r w:rsidR="0030364E" w:rsidRPr="0049680B">
          <w:rPr>
            <w:rStyle w:val="af9"/>
            <w:noProof/>
            <w:szCs w:val="24"/>
          </w:rPr>
          <w:t>7</w:t>
        </w:r>
        <w:r w:rsidR="0030364E" w:rsidRPr="0049680B">
          <w:rPr>
            <w:rFonts w:eastAsiaTheme="minorEastAsia"/>
            <w:b w:val="0"/>
            <w:noProof/>
            <w:szCs w:val="24"/>
          </w:rPr>
          <w:tab/>
        </w:r>
        <w:r w:rsidR="0030364E" w:rsidRPr="0049680B">
          <w:rPr>
            <w:rStyle w:val="af9"/>
            <w:noProof/>
            <w:szCs w:val="24"/>
          </w:rPr>
          <w:t>Требования к Исполнителю</w:t>
        </w:r>
        <w:r w:rsidR="0030364E" w:rsidRPr="0049680B">
          <w:rPr>
            <w:noProof/>
            <w:webHidden/>
            <w:szCs w:val="24"/>
          </w:rPr>
          <w:tab/>
          <w:t>10</w:t>
        </w:r>
      </w:hyperlink>
    </w:p>
    <w:p w14:paraId="5E38C12B" w14:textId="5F5D1ADE" w:rsidR="006316CC" w:rsidRPr="0049680B" w:rsidRDefault="00BE6330">
      <w:pPr>
        <w:pStyle w:val="12"/>
        <w:rPr>
          <w:rFonts w:eastAsiaTheme="minorEastAsia"/>
          <w:b w:val="0"/>
          <w:noProof/>
          <w:szCs w:val="24"/>
        </w:rPr>
      </w:pPr>
      <w:hyperlink w:anchor="_Toc93854291" w:history="1">
        <w:r w:rsidR="0030364E" w:rsidRPr="0049680B">
          <w:rPr>
            <w:rStyle w:val="af9"/>
            <w:noProof/>
            <w:szCs w:val="24"/>
          </w:rPr>
          <w:t>8</w:t>
        </w:r>
        <w:r w:rsidR="006316CC" w:rsidRPr="0049680B">
          <w:rPr>
            <w:rFonts w:eastAsiaTheme="minorEastAsia"/>
            <w:b w:val="0"/>
            <w:noProof/>
            <w:szCs w:val="24"/>
          </w:rPr>
          <w:tab/>
        </w:r>
        <w:r w:rsidR="006316CC" w:rsidRPr="0049680B">
          <w:rPr>
            <w:rStyle w:val="af9"/>
            <w:noProof/>
            <w:szCs w:val="24"/>
          </w:rPr>
          <w:t>Порядок контроля и качества предоставления услуг</w:t>
        </w:r>
        <w:r w:rsidR="006316CC" w:rsidRPr="0049680B">
          <w:rPr>
            <w:noProof/>
            <w:webHidden/>
            <w:szCs w:val="24"/>
          </w:rPr>
          <w:tab/>
        </w:r>
        <w:r w:rsidR="006316CC" w:rsidRPr="0049680B">
          <w:rPr>
            <w:noProof/>
            <w:webHidden/>
            <w:szCs w:val="24"/>
          </w:rPr>
          <w:fldChar w:fldCharType="begin"/>
        </w:r>
        <w:r w:rsidR="006316CC" w:rsidRPr="0049680B">
          <w:rPr>
            <w:noProof/>
            <w:webHidden/>
            <w:szCs w:val="24"/>
          </w:rPr>
          <w:instrText xml:space="preserve"> PAGEREF _Toc93854291 \h </w:instrText>
        </w:r>
        <w:r w:rsidR="006316CC" w:rsidRPr="0049680B">
          <w:rPr>
            <w:noProof/>
            <w:webHidden/>
            <w:szCs w:val="24"/>
          </w:rPr>
        </w:r>
        <w:r w:rsidR="006316CC" w:rsidRPr="0049680B">
          <w:rPr>
            <w:noProof/>
            <w:webHidden/>
            <w:szCs w:val="24"/>
          </w:rPr>
          <w:fldChar w:fldCharType="separate"/>
        </w:r>
        <w:r w:rsidR="0030364E" w:rsidRPr="0049680B">
          <w:rPr>
            <w:noProof/>
            <w:webHidden/>
            <w:szCs w:val="24"/>
          </w:rPr>
          <w:t>11</w:t>
        </w:r>
        <w:r w:rsidR="006316CC" w:rsidRPr="0049680B">
          <w:rPr>
            <w:noProof/>
            <w:webHidden/>
            <w:szCs w:val="24"/>
          </w:rPr>
          <w:fldChar w:fldCharType="end"/>
        </w:r>
      </w:hyperlink>
    </w:p>
    <w:p w14:paraId="08D87B7C" w14:textId="71F6E3A0" w:rsidR="009C06FD" w:rsidRPr="0049680B" w:rsidRDefault="009C06FD" w:rsidP="00010024">
      <w:pPr>
        <w:pStyle w:val="12"/>
        <w:rPr>
          <w:szCs w:val="24"/>
        </w:rPr>
      </w:pPr>
      <w:r w:rsidRPr="0049680B">
        <w:rPr>
          <w:szCs w:val="24"/>
        </w:rPr>
        <w:fldChar w:fldCharType="end"/>
      </w:r>
      <w:r w:rsidRPr="0049680B">
        <w:rPr>
          <w:b w:val="0"/>
          <w:noProof/>
          <w:szCs w:val="24"/>
        </w:rPr>
        <w:br w:type="page"/>
      </w:r>
    </w:p>
    <w:p w14:paraId="4875192F" w14:textId="01731E58" w:rsidR="00260D32" w:rsidRPr="0049680B" w:rsidRDefault="00260D32" w:rsidP="00656A12">
      <w:pPr>
        <w:pStyle w:val="1"/>
        <w:numPr>
          <w:ilvl w:val="0"/>
          <w:numId w:val="5"/>
        </w:numPr>
        <w:tabs>
          <w:tab w:val="clear" w:pos="4969"/>
          <w:tab w:val="num" w:pos="0"/>
        </w:tabs>
        <w:ind w:left="0" w:firstLine="851"/>
        <w:jc w:val="center"/>
        <w:rPr>
          <w:sz w:val="24"/>
          <w:lang w:val="en-US"/>
        </w:rPr>
      </w:pPr>
      <w:bookmarkStart w:id="0" w:name="_Toc93854278"/>
      <w:r w:rsidRPr="0049680B">
        <w:rPr>
          <w:sz w:val="24"/>
        </w:rPr>
        <w:lastRenderedPageBreak/>
        <w:t>Общие сведения</w:t>
      </w:r>
      <w:bookmarkStart w:id="1" w:name="_Toc31184196"/>
      <w:bookmarkStart w:id="2" w:name="_Toc31184401"/>
      <w:bookmarkStart w:id="3" w:name="_Toc31184427"/>
      <w:bookmarkStart w:id="4" w:name="_Toc31184621"/>
      <w:bookmarkStart w:id="5" w:name="_Toc31184685"/>
      <w:bookmarkStart w:id="6" w:name="_Toc31184838"/>
      <w:bookmarkStart w:id="7" w:name="_Toc31185051"/>
      <w:bookmarkStart w:id="8" w:name="_Toc31185092"/>
      <w:bookmarkStart w:id="9" w:name="_Toc31185161"/>
      <w:bookmarkStart w:id="10" w:name="_Toc31185184"/>
      <w:bookmarkStart w:id="11" w:name="_Toc31185229"/>
      <w:bookmarkStart w:id="12" w:name="_Toc31185293"/>
      <w:bookmarkStart w:id="13" w:name="_Toc31185320"/>
      <w:bookmarkStart w:id="14" w:name="_Toc31185502"/>
      <w:bookmarkStart w:id="15" w:name="_Toc31185523"/>
      <w:bookmarkStart w:id="16" w:name="_Toc31185965"/>
      <w:bookmarkStart w:id="17" w:name="_Toc31198424"/>
      <w:bookmarkStart w:id="18" w:name="_Toc31198449"/>
      <w:bookmarkStart w:id="19" w:name="_Toc31204235"/>
      <w:bookmarkStart w:id="20" w:name="_Toc31204360"/>
      <w:bookmarkStart w:id="21" w:name="_Toc31204408"/>
      <w:bookmarkStart w:id="22" w:name="_Toc31204429"/>
      <w:bookmarkStart w:id="23" w:name="_Toc31355085"/>
      <w:bookmarkStart w:id="24" w:name="_Toc37405423"/>
      <w:bookmarkStart w:id="25" w:name="_Toc37405475"/>
      <w:bookmarkStart w:id="26" w:name="_Toc37409915"/>
      <w:bookmarkStart w:id="27" w:name="_Toc37409958"/>
      <w:bookmarkStart w:id="28" w:name="_Toc37412522"/>
      <w:bookmarkStart w:id="29" w:name="_Toc37413197"/>
      <w:bookmarkStart w:id="30" w:name="_Toc37940148"/>
      <w:bookmarkStart w:id="31" w:name="_Toc37940181"/>
      <w:bookmarkStart w:id="32" w:name="_Toc38377006"/>
      <w:bookmarkStart w:id="33" w:name="_Toc38377419"/>
      <w:bookmarkStart w:id="34" w:name="_Toc38446324"/>
      <w:bookmarkStart w:id="35" w:name="_Toc39733080"/>
      <w:bookmarkStart w:id="36" w:name="_Toc39733103"/>
      <w:bookmarkStart w:id="37" w:name="_Toc626800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381DFF1" w14:textId="77777777" w:rsidR="0098566C" w:rsidRPr="0049680B" w:rsidRDefault="0098566C" w:rsidP="00656A12">
      <w:pPr>
        <w:pStyle w:val="1"/>
        <w:numPr>
          <w:ilvl w:val="1"/>
          <w:numId w:val="5"/>
        </w:numPr>
        <w:rPr>
          <w:sz w:val="24"/>
        </w:rPr>
      </w:pPr>
      <w:bookmarkStart w:id="38" w:name="_Toc49110050"/>
      <w:bookmarkStart w:id="39" w:name="_Toc93854279"/>
      <w:r w:rsidRPr="0049680B">
        <w:rPr>
          <w:sz w:val="24"/>
        </w:rPr>
        <w:t>Назначение документа</w:t>
      </w:r>
      <w:bookmarkEnd w:id="38"/>
      <w:bookmarkEnd w:id="39"/>
    </w:p>
    <w:p w14:paraId="74753060" w14:textId="77777777" w:rsidR="0098566C" w:rsidRPr="0049680B" w:rsidRDefault="0098566C" w:rsidP="0098566C">
      <w:pPr>
        <w:rPr>
          <w:rFonts w:ascii="Times New Roman" w:hAnsi="Times New Roman" w:cs="Times New Roman"/>
          <w:sz w:val="24"/>
          <w:szCs w:val="24"/>
          <w:lang w:val="en-US"/>
        </w:rPr>
      </w:pPr>
    </w:p>
    <w:p w14:paraId="5C704168" w14:textId="7BA656D6" w:rsidR="00C213D4" w:rsidRPr="0049680B" w:rsidRDefault="00C213D4" w:rsidP="00C213D4">
      <w:pPr>
        <w:ind w:firstLine="709"/>
        <w:rPr>
          <w:rFonts w:ascii="Times New Roman" w:hAnsi="Times New Roman" w:cs="Times New Roman"/>
          <w:sz w:val="24"/>
          <w:szCs w:val="24"/>
        </w:rPr>
      </w:pPr>
      <w:r w:rsidRPr="0049680B">
        <w:rPr>
          <w:rFonts w:ascii="Times New Roman" w:hAnsi="Times New Roman" w:cs="Times New Roman"/>
          <w:sz w:val="24"/>
          <w:szCs w:val="24"/>
        </w:rPr>
        <w:t>Настоящее техническое задание (далее - ТЗ) предназначено для подробного описания предлагаемой услуги и уточнения технических и организационных аспектов ее предоставления</w:t>
      </w:r>
      <w:r w:rsidR="00D27CC8" w:rsidRPr="0049680B">
        <w:rPr>
          <w:rFonts w:ascii="Times New Roman" w:hAnsi="Times New Roman" w:cs="Times New Roman"/>
          <w:sz w:val="24"/>
          <w:szCs w:val="24"/>
        </w:rPr>
        <w:t>. ТЗ</w:t>
      </w:r>
      <w:r w:rsidRPr="0049680B">
        <w:rPr>
          <w:rFonts w:ascii="Times New Roman" w:hAnsi="Times New Roman" w:cs="Times New Roman"/>
          <w:sz w:val="24"/>
          <w:szCs w:val="24"/>
        </w:rPr>
        <w:t xml:space="preserve"> определяет требования и порядок оказания услуг </w:t>
      </w:r>
      <w:r w:rsidR="00E760A9" w:rsidRPr="0049680B">
        <w:rPr>
          <w:rFonts w:ascii="Times New Roman" w:hAnsi="Times New Roman" w:cs="Times New Roman"/>
          <w:sz w:val="24"/>
          <w:szCs w:val="24"/>
        </w:rPr>
        <w:t>по сервисной поддержке и техническому сопровождению программного обеспечения автоматизированной системы оперативно-технологического управления ПАО "Россети Московский регион".</w:t>
      </w:r>
    </w:p>
    <w:p w14:paraId="3271E165" w14:textId="77777777" w:rsidR="00E760A9" w:rsidRPr="0049680B" w:rsidRDefault="00E760A9" w:rsidP="00C213D4">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Программно-технический комплекс PowerOn Advantage* производства компании GE (корпорация General Electric) в составе автоматизированной системы оперативно-технологического управления электрическими сетями ПАО «Россети Московский Регион» (далее – </w:t>
      </w:r>
      <w:r w:rsidRPr="0049680B">
        <w:rPr>
          <w:rFonts w:ascii="Times New Roman" w:hAnsi="Times New Roman" w:cs="Times New Roman"/>
          <w:i/>
          <w:sz w:val="24"/>
          <w:szCs w:val="24"/>
        </w:rPr>
        <w:t>Система</w:t>
      </w:r>
      <w:r w:rsidRPr="0049680B">
        <w:rPr>
          <w:rFonts w:ascii="Times New Roman" w:hAnsi="Times New Roman" w:cs="Times New Roman"/>
          <w:sz w:val="24"/>
          <w:szCs w:val="24"/>
        </w:rPr>
        <w:t xml:space="preserve">) предназначен для </w:t>
      </w:r>
      <w:r w:rsidRPr="0049680B">
        <w:rPr>
          <w:rFonts w:ascii="Times New Roman" w:hAnsi="Times New Roman" w:cs="Times New Roman"/>
          <w:bCs/>
          <w:color w:val="000000"/>
          <w:spacing w:val="-4"/>
          <w:sz w:val="24"/>
          <w:szCs w:val="24"/>
        </w:rPr>
        <w:t>обеспечения постоянной готовности и работоспособности Системы</w:t>
      </w:r>
      <w:r w:rsidRPr="0049680B">
        <w:rPr>
          <w:rFonts w:ascii="Times New Roman" w:hAnsi="Times New Roman" w:cs="Times New Roman"/>
          <w:sz w:val="24"/>
          <w:szCs w:val="24"/>
        </w:rPr>
        <w:t>.</w:t>
      </w:r>
    </w:p>
    <w:p w14:paraId="1CA5A6F6" w14:textId="55E0BCFA" w:rsidR="003B3A4F" w:rsidRPr="0049680B" w:rsidRDefault="002B386D" w:rsidP="00C213D4">
      <w:pPr>
        <w:ind w:firstLine="709"/>
        <w:rPr>
          <w:rFonts w:ascii="Times New Roman" w:hAnsi="Times New Roman" w:cs="Times New Roman"/>
          <w:sz w:val="24"/>
          <w:szCs w:val="24"/>
        </w:rPr>
      </w:pPr>
      <w:r w:rsidRPr="0049680B">
        <w:rPr>
          <w:rFonts w:ascii="Times New Roman" w:hAnsi="Times New Roman" w:cs="Times New Roman"/>
          <w:sz w:val="24"/>
          <w:szCs w:val="24"/>
        </w:rPr>
        <w:t>При</w:t>
      </w:r>
      <w:r w:rsidR="00BE5BA3" w:rsidRPr="0049680B">
        <w:rPr>
          <w:rFonts w:ascii="Times New Roman" w:hAnsi="Times New Roman" w:cs="Times New Roman"/>
          <w:sz w:val="24"/>
          <w:szCs w:val="24"/>
        </w:rPr>
        <w:t xml:space="preserve"> реализации положений настоящего Технического задания Исполнитель должен </w:t>
      </w:r>
      <w:r w:rsidRPr="0049680B">
        <w:rPr>
          <w:rFonts w:ascii="Times New Roman" w:hAnsi="Times New Roman" w:cs="Times New Roman"/>
          <w:sz w:val="24"/>
          <w:szCs w:val="24"/>
        </w:rPr>
        <w:t>руководствоваться ГОСТ</w:t>
      </w:r>
      <w:r w:rsidR="003B3A4F" w:rsidRPr="0049680B">
        <w:rPr>
          <w:rFonts w:ascii="Times New Roman" w:hAnsi="Times New Roman" w:cs="Times New Roman"/>
          <w:sz w:val="24"/>
          <w:szCs w:val="24"/>
        </w:rPr>
        <w:t xml:space="preserve"> Р ИСО/МЭК 14764-2002 «Информационная технология. Сопровождение программных средств</w:t>
      </w:r>
      <w:r w:rsidR="00BE5BA3" w:rsidRPr="0049680B">
        <w:rPr>
          <w:rFonts w:ascii="Times New Roman" w:hAnsi="Times New Roman" w:cs="Times New Roman"/>
          <w:sz w:val="24"/>
          <w:szCs w:val="24"/>
        </w:rPr>
        <w:t>».</w:t>
      </w:r>
    </w:p>
    <w:p w14:paraId="6ED65A86" w14:textId="77777777" w:rsidR="0002727A" w:rsidRPr="0049680B" w:rsidRDefault="0002727A" w:rsidP="0002727A">
      <w:pPr>
        <w:pStyle w:val="Default"/>
        <w:ind w:firstLine="708"/>
        <w:jc w:val="both"/>
      </w:pPr>
      <w:r w:rsidRPr="0049680B">
        <w:rPr>
          <w:bCs/>
          <w:color w:val="auto"/>
        </w:rPr>
        <w:t xml:space="preserve">По результатам закупочной процедуры с победителем заключается 1 (один) договор </w:t>
      </w:r>
      <w:r w:rsidRPr="0049680B">
        <w:t>на возмездное оказание услуг по форме, утвержденной Приложением №1 к Приказу ПАО «МОЭСК» от 30.12.2019 №1508.</w:t>
      </w:r>
    </w:p>
    <w:p w14:paraId="381DEB3D" w14:textId="77777777" w:rsidR="0002727A" w:rsidRPr="0049680B" w:rsidRDefault="0002727A" w:rsidP="00C213D4">
      <w:pPr>
        <w:ind w:firstLine="709"/>
        <w:rPr>
          <w:rFonts w:ascii="Times New Roman" w:hAnsi="Times New Roman" w:cs="Times New Roman"/>
          <w:sz w:val="24"/>
          <w:szCs w:val="24"/>
        </w:rPr>
      </w:pPr>
    </w:p>
    <w:p w14:paraId="6537DDA9" w14:textId="77777777" w:rsidR="0098566C" w:rsidRPr="0049680B" w:rsidRDefault="0098566C" w:rsidP="00656A12">
      <w:pPr>
        <w:pStyle w:val="1"/>
        <w:numPr>
          <w:ilvl w:val="1"/>
          <w:numId w:val="5"/>
        </w:numPr>
        <w:rPr>
          <w:sz w:val="24"/>
        </w:rPr>
      </w:pPr>
      <w:bookmarkStart w:id="40" w:name="_Toc463266384"/>
      <w:bookmarkStart w:id="41" w:name="_Toc49110051"/>
      <w:bookmarkStart w:id="42" w:name="_Toc93854280"/>
      <w:r w:rsidRPr="0049680B">
        <w:rPr>
          <w:sz w:val="24"/>
        </w:rPr>
        <w:t>Наименование организаций исполнителя и заказчика услуг</w:t>
      </w:r>
      <w:bookmarkEnd w:id="40"/>
      <w:bookmarkEnd w:id="41"/>
      <w:bookmarkEnd w:id="42"/>
    </w:p>
    <w:p w14:paraId="2B3F999A" w14:textId="77777777" w:rsidR="0098566C" w:rsidRPr="0049680B" w:rsidRDefault="0098566C" w:rsidP="0098566C">
      <w:pPr>
        <w:widowControl w:val="0"/>
        <w:contextualSpacing/>
        <w:jc w:val="left"/>
        <w:rPr>
          <w:rFonts w:ascii="Times New Roman" w:hAnsi="Times New Roman" w:cs="Times New Roman"/>
          <w:sz w:val="24"/>
          <w:szCs w:val="24"/>
        </w:rPr>
      </w:pPr>
      <w:r w:rsidRPr="0049680B">
        <w:rPr>
          <w:rFonts w:ascii="Times New Roman" w:hAnsi="Times New Roman" w:cs="Times New Roman"/>
          <w:b/>
          <w:sz w:val="24"/>
          <w:szCs w:val="24"/>
        </w:rPr>
        <w:t>Заказчик:</w:t>
      </w:r>
      <w:r w:rsidRPr="0049680B">
        <w:rPr>
          <w:rFonts w:ascii="Times New Roman" w:hAnsi="Times New Roman" w:cs="Times New Roman"/>
          <w:sz w:val="24"/>
          <w:szCs w:val="24"/>
        </w:rPr>
        <w:t xml:space="preserve"> Публичное акционерное общество  «Россети Московский регион» 115114, Россия, г. Москва, 2-й Павелецкий проезд, 3, стр. 2.</w:t>
      </w:r>
    </w:p>
    <w:p w14:paraId="5D38C058" w14:textId="020D610B" w:rsidR="0098566C" w:rsidRPr="0049680B" w:rsidRDefault="0098566C" w:rsidP="0098566C">
      <w:pPr>
        <w:widowControl w:val="0"/>
        <w:contextualSpacing/>
        <w:jc w:val="left"/>
        <w:rPr>
          <w:rFonts w:ascii="Times New Roman" w:hAnsi="Times New Roman" w:cs="Times New Roman"/>
          <w:sz w:val="24"/>
          <w:szCs w:val="24"/>
        </w:rPr>
      </w:pPr>
      <w:r w:rsidRPr="0049680B">
        <w:rPr>
          <w:rFonts w:ascii="Times New Roman" w:hAnsi="Times New Roman" w:cs="Times New Roman"/>
          <w:b/>
          <w:sz w:val="24"/>
          <w:szCs w:val="24"/>
        </w:rPr>
        <w:t>Исполнитель:</w:t>
      </w:r>
      <w:r w:rsidRPr="0049680B">
        <w:rPr>
          <w:rFonts w:ascii="Times New Roman" w:hAnsi="Times New Roman" w:cs="Times New Roman"/>
          <w:sz w:val="24"/>
          <w:szCs w:val="24"/>
        </w:rPr>
        <w:t xml:space="preserve"> Исполнитель определяется по результатам закупочн</w:t>
      </w:r>
      <w:r w:rsidR="00E60F64" w:rsidRPr="0049680B">
        <w:rPr>
          <w:rFonts w:ascii="Times New Roman" w:hAnsi="Times New Roman" w:cs="Times New Roman"/>
          <w:sz w:val="24"/>
          <w:szCs w:val="24"/>
        </w:rPr>
        <w:t>ой</w:t>
      </w:r>
      <w:r w:rsidRPr="0049680B">
        <w:rPr>
          <w:rFonts w:ascii="Times New Roman" w:hAnsi="Times New Roman" w:cs="Times New Roman"/>
          <w:sz w:val="24"/>
          <w:szCs w:val="24"/>
        </w:rPr>
        <w:t xml:space="preserve"> процедур</w:t>
      </w:r>
      <w:r w:rsidR="00E60F64" w:rsidRPr="0049680B">
        <w:rPr>
          <w:rFonts w:ascii="Times New Roman" w:hAnsi="Times New Roman" w:cs="Times New Roman"/>
          <w:sz w:val="24"/>
          <w:szCs w:val="24"/>
        </w:rPr>
        <w:t>ы</w:t>
      </w:r>
      <w:r w:rsidRPr="0049680B">
        <w:rPr>
          <w:rFonts w:ascii="Times New Roman" w:hAnsi="Times New Roman" w:cs="Times New Roman"/>
          <w:sz w:val="24"/>
          <w:szCs w:val="24"/>
        </w:rPr>
        <w:t>.</w:t>
      </w:r>
    </w:p>
    <w:p w14:paraId="3912C5D9" w14:textId="77777777" w:rsidR="0098566C" w:rsidRPr="0049680B" w:rsidRDefault="0098566C" w:rsidP="00656A12">
      <w:pPr>
        <w:pStyle w:val="1"/>
        <w:numPr>
          <w:ilvl w:val="1"/>
          <w:numId w:val="5"/>
        </w:numPr>
        <w:rPr>
          <w:sz w:val="24"/>
        </w:rPr>
      </w:pPr>
      <w:bookmarkStart w:id="43" w:name="_Toc49110053"/>
      <w:bookmarkStart w:id="44" w:name="_Toc93854281"/>
      <w:r w:rsidRPr="0049680B">
        <w:rPr>
          <w:sz w:val="24"/>
        </w:rPr>
        <w:t>Плановые сроки начала и окончания оказания услуг</w:t>
      </w:r>
      <w:bookmarkEnd w:id="43"/>
      <w:bookmarkEnd w:id="44"/>
    </w:p>
    <w:p w14:paraId="203CF8E4" w14:textId="77777777" w:rsidR="0098566C"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Общий срок оказания услуг по Договору – 12 месяцев с момента заключения Договора на оказание услуг по подписке (далее – Договор).</w:t>
      </w:r>
    </w:p>
    <w:p w14:paraId="5E24FB3F" w14:textId="77777777" w:rsidR="0098566C" w:rsidRPr="0049680B" w:rsidRDefault="0098566C" w:rsidP="00656A12">
      <w:pPr>
        <w:pStyle w:val="1"/>
        <w:numPr>
          <w:ilvl w:val="1"/>
          <w:numId w:val="5"/>
        </w:numPr>
        <w:rPr>
          <w:sz w:val="24"/>
        </w:rPr>
      </w:pPr>
      <w:bookmarkStart w:id="45" w:name="_Toc463266387"/>
      <w:bookmarkStart w:id="46" w:name="_Toc49110054"/>
      <w:bookmarkStart w:id="47" w:name="_Toc93854282"/>
      <w:r w:rsidRPr="0049680B">
        <w:rPr>
          <w:sz w:val="24"/>
        </w:rPr>
        <w:t>Стоимость услуг</w:t>
      </w:r>
      <w:bookmarkEnd w:id="45"/>
      <w:bookmarkEnd w:id="46"/>
      <w:bookmarkEnd w:id="47"/>
    </w:p>
    <w:p w14:paraId="1AA2194E" w14:textId="67684CF1" w:rsidR="00822318"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Начальная (максимальная) </w:t>
      </w:r>
      <w:r w:rsidR="00BF211E" w:rsidRPr="0049680B">
        <w:rPr>
          <w:rFonts w:ascii="Times New Roman" w:hAnsi="Times New Roman" w:cs="Times New Roman"/>
          <w:sz w:val="24"/>
          <w:szCs w:val="24"/>
        </w:rPr>
        <w:t>цена</w:t>
      </w:r>
      <w:r w:rsidRPr="0049680B">
        <w:rPr>
          <w:rFonts w:ascii="Times New Roman" w:hAnsi="Times New Roman" w:cs="Times New Roman"/>
          <w:sz w:val="24"/>
          <w:szCs w:val="24"/>
        </w:rPr>
        <w:t xml:space="preserve"> </w:t>
      </w:r>
      <w:r w:rsidR="009C0F03" w:rsidRPr="0049680B">
        <w:rPr>
          <w:rFonts w:ascii="Times New Roman" w:hAnsi="Times New Roman" w:cs="Times New Roman"/>
          <w:sz w:val="24"/>
          <w:szCs w:val="24"/>
        </w:rPr>
        <w:t>договора</w:t>
      </w:r>
      <w:r w:rsidRPr="0049680B">
        <w:rPr>
          <w:rFonts w:ascii="Times New Roman" w:hAnsi="Times New Roman" w:cs="Times New Roman"/>
          <w:sz w:val="24"/>
          <w:szCs w:val="24"/>
        </w:rPr>
        <w:t xml:space="preserve">: </w:t>
      </w:r>
      <w:r w:rsidR="003671FB" w:rsidRPr="0049680B">
        <w:rPr>
          <w:rStyle w:val="27pt"/>
          <w:rFonts w:eastAsia="Courier New"/>
          <w:iCs/>
          <w:sz w:val="24"/>
          <w:szCs w:val="24"/>
        </w:rPr>
        <w:t>8 767 897,05</w:t>
      </w:r>
      <w:r w:rsidRPr="0049680B">
        <w:rPr>
          <w:rFonts w:ascii="Times New Roman" w:hAnsi="Times New Roman" w:cs="Times New Roman"/>
          <w:sz w:val="24"/>
          <w:szCs w:val="24"/>
        </w:rPr>
        <w:t xml:space="preserve"> руб.</w:t>
      </w:r>
      <w:r w:rsidR="004535B5" w:rsidRPr="0049680B">
        <w:rPr>
          <w:rFonts w:ascii="Times New Roman" w:hAnsi="Times New Roman" w:cs="Times New Roman"/>
          <w:sz w:val="24"/>
          <w:szCs w:val="24"/>
        </w:rPr>
        <w:t xml:space="preserve"> с НДС, в том числе НДС </w:t>
      </w:r>
      <w:r w:rsidR="00635DB8" w:rsidRPr="0049680B">
        <w:rPr>
          <w:rFonts w:ascii="Times New Roman" w:hAnsi="Times New Roman" w:cs="Times New Roman"/>
          <w:sz w:val="24"/>
          <w:szCs w:val="24"/>
        </w:rPr>
        <w:t>2</w:t>
      </w:r>
      <w:r w:rsidR="0081067B" w:rsidRPr="0049680B">
        <w:rPr>
          <w:rFonts w:ascii="Times New Roman" w:hAnsi="Times New Roman" w:cs="Times New Roman"/>
          <w:sz w:val="24"/>
          <w:szCs w:val="24"/>
        </w:rPr>
        <w:t>2</w:t>
      </w:r>
      <w:r w:rsidR="004535B5" w:rsidRPr="0049680B">
        <w:rPr>
          <w:rFonts w:ascii="Times New Roman" w:hAnsi="Times New Roman" w:cs="Times New Roman"/>
          <w:sz w:val="24"/>
          <w:szCs w:val="24"/>
        </w:rPr>
        <w:t>%.</w:t>
      </w:r>
    </w:p>
    <w:p w14:paraId="4D7D605B" w14:textId="77777777" w:rsidR="00822318"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Распределение стоимости договора по годам: </w:t>
      </w:r>
    </w:p>
    <w:p w14:paraId="4BC79779" w14:textId="7974F543" w:rsidR="0098566C"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202</w:t>
      </w:r>
      <w:r w:rsidR="0081067B" w:rsidRPr="0049680B">
        <w:rPr>
          <w:rFonts w:ascii="Times New Roman" w:hAnsi="Times New Roman" w:cs="Times New Roman"/>
          <w:sz w:val="24"/>
          <w:szCs w:val="24"/>
        </w:rPr>
        <w:t>6</w:t>
      </w:r>
      <w:r w:rsidRPr="0049680B">
        <w:rPr>
          <w:rFonts w:ascii="Times New Roman" w:hAnsi="Times New Roman" w:cs="Times New Roman"/>
          <w:sz w:val="24"/>
          <w:szCs w:val="24"/>
        </w:rPr>
        <w:t xml:space="preserve"> г. </w:t>
      </w:r>
      <w:r w:rsidR="00A20871" w:rsidRPr="0049680B">
        <w:rPr>
          <w:rFonts w:ascii="Times New Roman" w:hAnsi="Times New Roman" w:cs="Times New Roman"/>
          <w:sz w:val="24"/>
          <w:szCs w:val="24"/>
        </w:rPr>
        <w:t>–</w:t>
      </w:r>
      <w:r w:rsidRPr="0049680B">
        <w:rPr>
          <w:rFonts w:ascii="Times New Roman" w:hAnsi="Times New Roman" w:cs="Times New Roman"/>
          <w:sz w:val="24"/>
          <w:szCs w:val="24"/>
        </w:rPr>
        <w:t xml:space="preserve"> </w:t>
      </w:r>
      <w:r w:rsidR="0081067B" w:rsidRPr="0049680B">
        <w:rPr>
          <w:rFonts w:ascii="Times New Roman" w:hAnsi="Times New Roman" w:cs="Times New Roman"/>
          <w:snapToGrid w:val="0"/>
          <w:sz w:val="24"/>
          <w:szCs w:val="24"/>
        </w:rPr>
        <w:t>3 660 000,0</w:t>
      </w:r>
      <w:r w:rsidR="004535B5" w:rsidRPr="0049680B">
        <w:rPr>
          <w:rFonts w:ascii="Times New Roman" w:hAnsi="Times New Roman" w:cs="Times New Roman"/>
          <w:sz w:val="24"/>
          <w:szCs w:val="24"/>
        </w:rPr>
        <w:t xml:space="preserve"> руб. с НДС, в том числе НДС </w:t>
      </w:r>
      <w:r w:rsidR="00635DB8" w:rsidRPr="0049680B">
        <w:rPr>
          <w:rFonts w:ascii="Times New Roman" w:hAnsi="Times New Roman" w:cs="Times New Roman"/>
          <w:sz w:val="24"/>
          <w:szCs w:val="24"/>
        </w:rPr>
        <w:t>2</w:t>
      </w:r>
      <w:r w:rsidR="0081067B" w:rsidRPr="0049680B">
        <w:rPr>
          <w:rFonts w:ascii="Times New Roman" w:hAnsi="Times New Roman" w:cs="Times New Roman"/>
          <w:sz w:val="24"/>
          <w:szCs w:val="24"/>
        </w:rPr>
        <w:t>2</w:t>
      </w:r>
      <w:r w:rsidR="004535B5" w:rsidRPr="0049680B">
        <w:rPr>
          <w:rFonts w:ascii="Times New Roman" w:hAnsi="Times New Roman" w:cs="Times New Roman"/>
          <w:sz w:val="24"/>
          <w:szCs w:val="24"/>
        </w:rPr>
        <w:t>%.,</w:t>
      </w:r>
    </w:p>
    <w:p w14:paraId="430AD2E6" w14:textId="566BCB97" w:rsidR="0098566C"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202</w:t>
      </w:r>
      <w:r w:rsidR="0081067B" w:rsidRPr="0049680B">
        <w:rPr>
          <w:rFonts w:ascii="Times New Roman" w:hAnsi="Times New Roman" w:cs="Times New Roman"/>
          <w:sz w:val="24"/>
          <w:szCs w:val="24"/>
        </w:rPr>
        <w:t>7</w:t>
      </w:r>
      <w:r w:rsidRPr="0049680B">
        <w:rPr>
          <w:rFonts w:ascii="Times New Roman" w:hAnsi="Times New Roman" w:cs="Times New Roman"/>
          <w:sz w:val="24"/>
          <w:szCs w:val="24"/>
        </w:rPr>
        <w:t xml:space="preserve"> г. </w:t>
      </w:r>
      <w:r w:rsidR="00A20871" w:rsidRPr="0049680B">
        <w:rPr>
          <w:rFonts w:ascii="Times New Roman" w:hAnsi="Times New Roman" w:cs="Times New Roman"/>
          <w:sz w:val="24"/>
          <w:szCs w:val="24"/>
        </w:rPr>
        <w:t>–</w:t>
      </w:r>
      <w:r w:rsidRPr="0049680B">
        <w:rPr>
          <w:rFonts w:ascii="Times New Roman" w:hAnsi="Times New Roman" w:cs="Times New Roman"/>
          <w:sz w:val="24"/>
          <w:szCs w:val="24"/>
        </w:rPr>
        <w:t xml:space="preserve"> </w:t>
      </w:r>
      <w:r w:rsidR="0081067B" w:rsidRPr="0049680B">
        <w:rPr>
          <w:rFonts w:ascii="Times New Roman" w:hAnsi="Times New Roman" w:cs="Times New Roman"/>
          <w:snapToGrid w:val="0"/>
          <w:sz w:val="24"/>
          <w:szCs w:val="24"/>
        </w:rPr>
        <w:t>5 107 897,05</w:t>
      </w:r>
      <w:r w:rsidR="004535B5" w:rsidRPr="0049680B">
        <w:rPr>
          <w:rFonts w:ascii="Times New Roman" w:hAnsi="Times New Roman" w:cs="Times New Roman"/>
          <w:sz w:val="24"/>
          <w:szCs w:val="24"/>
        </w:rPr>
        <w:t xml:space="preserve"> руб. с НДС, в том числе НДС </w:t>
      </w:r>
      <w:r w:rsidR="00635DB8" w:rsidRPr="0049680B">
        <w:rPr>
          <w:rFonts w:ascii="Times New Roman" w:hAnsi="Times New Roman" w:cs="Times New Roman"/>
          <w:sz w:val="24"/>
          <w:szCs w:val="24"/>
        </w:rPr>
        <w:t>2</w:t>
      </w:r>
      <w:r w:rsidR="0081067B" w:rsidRPr="0049680B">
        <w:rPr>
          <w:rFonts w:ascii="Times New Roman" w:hAnsi="Times New Roman" w:cs="Times New Roman"/>
          <w:sz w:val="24"/>
          <w:szCs w:val="24"/>
        </w:rPr>
        <w:t>2</w:t>
      </w:r>
      <w:r w:rsidR="004535B5" w:rsidRPr="0049680B">
        <w:rPr>
          <w:rFonts w:ascii="Times New Roman" w:hAnsi="Times New Roman" w:cs="Times New Roman"/>
          <w:sz w:val="24"/>
          <w:szCs w:val="24"/>
        </w:rPr>
        <w:t>%.</w:t>
      </w:r>
    </w:p>
    <w:p w14:paraId="1149A882" w14:textId="1791948C" w:rsidR="0098566C"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 Оплата оказанных Услуг производится ежеквартально равными долями в течение двенадцати месяцев в безналичном порядке в рублях РФ. Заказчик производит расчет с Исполнителем по факту оказания Услуг по истечении </w:t>
      </w:r>
      <w:r w:rsidR="004535B5" w:rsidRPr="0049680B">
        <w:rPr>
          <w:rFonts w:ascii="Times New Roman" w:hAnsi="Times New Roman" w:cs="Times New Roman"/>
          <w:sz w:val="24"/>
          <w:szCs w:val="24"/>
        </w:rPr>
        <w:t>7</w:t>
      </w:r>
      <w:r w:rsidRPr="0049680B">
        <w:rPr>
          <w:rFonts w:ascii="Times New Roman" w:hAnsi="Times New Roman" w:cs="Times New Roman"/>
          <w:sz w:val="24"/>
          <w:szCs w:val="24"/>
        </w:rPr>
        <w:t xml:space="preserve"> рабочих дней после предоставления Исполнителем отчета о фактически оказанных услугах и подписания сторонами Акта об оказании услуг и получения Заказчиком счета-фактуры. </w:t>
      </w:r>
    </w:p>
    <w:p w14:paraId="51D24CBB" w14:textId="77777777" w:rsidR="0098566C"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Авансовые платежи не предусмотрены. </w:t>
      </w:r>
    </w:p>
    <w:p w14:paraId="0BD6830B" w14:textId="77777777" w:rsidR="0098566C" w:rsidRPr="0049680B" w:rsidRDefault="0098566C" w:rsidP="00F67969">
      <w:pPr>
        <w:ind w:firstLine="709"/>
        <w:rPr>
          <w:rFonts w:ascii="Times New Roman" w:hAnsi="Times New Roman" w:cs="Times New Roman"/>
          <w:b/>
          <w:sz w:val="24"/>
          <w:szCs w:val="24"/>
        </w:rPr>
      </w:pPr>
      <w:r w:rsidRPr="0049680B">
        <w:rPr>
          <w:rFonts w:ascii="Times New Roman" w:hAnsi="Times New Roman" w:cs="Times New Roman"/>
          <w:b/>
          <w:sz w:val="24"/>
          <w:szCs w:val="24"/>
        </w:rPr>
        <w:t xml:space="preserve">Предметом проведения конкурентной процедуры по выбору победителя является общая стоимость лота. </w:t>
      </w:r>
    </w:p>
    <w:p w14:paraId="3F6E000F" w14:textId="77777777" w:rsidR="0098566C" w:rsidRPr="0049680B" w:rsidRDefault="0098566C" w:rsidP="00F67969">
      <w:pPr>
        <w:ind w:firstLine="709"/>
        <w:rPr>
          <w:rFonts w:ascii="Times New Roman" w:hAnsi="Times New Roman" w:cs="Times New Roman"/>
          <w:sz w:val="24"/>
          <w:szCs w:val="24"/>
        </w:rPr>
      </w:pPr>
      <w:r w:rsidRPr="0049680B">
        <w:rPr>
          <w:rFonts w:ascii="Times New Roman" w:hAnsi="Times New Roman" w:cs="Times New Roman"/>
          <w:sz w:val="24"/>
          <w:szCs w:val="24"/>
        </w:rPr>
        <w:t>Источник финансирования – Себестоимость. Статья – «Услуги связи».</w:t>
      </w:r>
    </w:p>
    <w:p w14:paraId="12E73308" w14:textId="4CDF4C10" w:rsidR="00710419" w:rsidRPr="0049680B" w:rsidRDefault="00710419" w:rsidP="00656A12">
      <w:pPr>
        <w:pStyle w:val="1"/>
        <w:numPr>
          <w:ilvl w:val="0"/>
          <w:numId w:val="5"/>
        </w:numPr>
        <w:tabs>
          <w:tab w:val="clear" w:pos="4969"/>
          <w:tab w:val="num" w:pos="0"/>
        </w:tabs>
        <w:ind w:left="0" w:firstLine="851"/>
        <w:jc w:val="center"/>
        <w:rPr>
          <w:sz w:val="24"/>
        </w:rPr>
      </w:pPr>
      <w:bookmarkStart w:id="48" w:name="_Toc93854283"/>
      <w:r w:rsidRPr="0049680B">
        <w:rPr>
          <w:sz w:val="24"/>
        </w:rPr>
        <w:t>Функциональный объем</w:t>
      </w:r>
      <w:bookmarkEnd w:id="48"/>
    </w:p>
    <w:p w14:paraId="416A6FAB"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В состав информационного обеспечения Системы входят:</w:t>
      </w:r>
    </w:p>
    <w:p w14:paraId="30A7C0CE" w14:textId="2B4AC9D1" w:rsidR="00B7692E"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t>Экранные формы объектов сетей 35-500 кВ в составе:</w:t>
      </w:r>
      <w:bookmarkStart w:id="49" w:name="_Toc93850073"/>
      <w:bookmarkStart w:id="50" w:name="_Toc93850133"/>
      <w:bookmarkEnd w:id="49"/>
      <w:bookmarkEnd w:id="50"/>
    </w:p>
    <w:p w14:paraId="2E9C6A5D"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 Экранные формы однолинейных схем подстанций 35 кВ и выше- 950;</w:t>
      </w:r>
    </w:p>
    <w:p w14:paraId="41A94F39"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 Экранные формы схем подстанций с отображением устройств РЗА - 753;</w:t>
      </w:r>
    </w:p>
    <w:p w14:paraId="17510498"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 Экранные формы таблиц телеизмерений текущих – 441</w:t>
      </w:r>
    </w:p>
    <w:p w14:paraId="1A29E841"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 xml:space="preserve"> -Экранные формы АПТС – 518.</w:t>
      </w:r>
    </w:p>
    <w:p w14:paraId="54BFBF75" w14:textId="77777777" w:rsidR="00B7692E"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lastRenderedPageBreak/>
        <w:t>Схемы электрических соединений сетей Московского региона и филиалов ПАО «Россети Московский Регион»:</w:t>
      </w:r>
      <w:bookmarkStart w:id="51" w:name="_Toc93850074"/>
      <w:bookmarkStart w:id="52" w:name="_Toc93850134"/>
      <w:bookmarkEnd w:id="51"/>
      <w:bookmarkEnd w:id="52"/>
    </w:p>
    <w:p w14:paraId="5B20CE09"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Схемы электрических соединений сетей 35-500 кВ Московского региона -1;</w:t>
      </w:r>
    </w:p>
    <w:p w14:paraId="148D03A4"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Режимная схема сети 110-500 кВ Московского региона – 1;</w:t>
      </w:r>
    </w:p>
    <w:p w14:paraId="00D1724A" w14:textId="77777777" w:rsidR="00B7692E" w:rsidRPr="0049680B" w:rsidRDefault="00B7692E" w:rsidP="00B7692E">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Схемы электрических соединений 35-220 кВ филиалов ПАО «Россети Московский Регион» - 6;</w:t>
      </w:r>
    </w:p>
    <w:p w14:paraId="5465EB6E" w14:textId="19B999A0" w:rsidR="000A471A"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Схема электрических соединений 35 кВ Московского региона -1.</w:t>
      </w:r>
    </w:p>
    <w:p w14:paraId="00475D81" w14:textId="4CDAD130" w:rsidR="000A471A"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 Схемы сетей 6-10 кВ районов распределительных сетей Московской области – 42 схемы;</w:t>
      </w:r>
    </w:p>
    <w:p w14:paraId="13C5A416" w14:textId="5E8DF863" w:rsidR="00B7692E"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t>БД Сигналов телеметрии –</w:t>
      </w:r>
      <w:r w:rsidR="004535B5" w:rsidRPr="0049680B">
        <w:rPr>
          <w:rFonts w:ascii="Times New Roman" w:hAnsi="Times New Roman" w:cs="Times New Roman"/>
          <w:sz w:val="24"/>
          <w:szCs w:val="24"/>
        </w:rPr>
        <w:t>25</w:t>
      </w:r>
      <w:r w:rsidRPr="0049680B">
        <w:rPr>
          <w:rFonts w:ascii="Times New Roman" w:hAnsi="Times New Roman" w:cs="Times New Roman"/>
          <w:sz w:val="24"/>
          <w:szCs w:val="24"/>
        </w:rPr>
        <w:t>0 тыс. сигналов (БД постоянно расширяется при включении в Систему новых объектов диспетчерского управления и ведения);</w:t>
      </w:r>
      <w:bookmarkStart w:id="53" w:name="_Toc93850075"/>
      <w:bookmarkStart w:id="54" w:name="_Toc93850135"/>
      <w:bookmarkEnd w:id="53"/>
      <w:bookmarkEnd w:id="54"/>
    </w:p>
    <w:p w14:paraId="1FB629FA" w14:textId="77777777" w:rsidR="00B7692E"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t>БД режимной информации – расчетные параметры основного сетевого оборудования, а также информация по замерам режимов («замерный день»);</w:t>
      </w:r>
      <w:bookmarkStart w:id="55" w:name="_Toc93850077"/>
      <w:bookmarkStart w:id="56" w:name="_Toc93850137"/>
      <w:bookmarkEnd w:id="55"/>
      <w:bookmarkEnd w:id="56"/>
    </w:p>
    <w:p w14:paraId="2A753057" w14:textId="77777777" w:rsidR="00B7692E" w:rsidRPr="0049680B" w:rsidRDefault="00B7692E" w:rsidP="00F67969">
      <w:pPr>
        <w:ind w:firstLine="709"/>
        <w:rPr>
          <w:rFonts w:ascii="Times New Roman" w:hAnsi="Times New Roman" w:cs="Times New Roman"/>
          <w:sz w:val="24"/>
          <w:szCs w:val="24"/>
        </w:rPr>
      </w:pPr>
      <w:r w:rsidRPr="0049680B">
        <w:rPr>
          <w:rFonts w:ascii="Times New Roman" w:hAnsi="Times New Roman" w:cs="Times New Roman"/>
          <w:sz w:val="24"/>
          <w:szCs w:val="24"/>
        </w:rPr>
        <w:t>Шаблоны отчетных форм для предоставления различной информации пользователям системы</w:t>
      </w:r>
      <w:bookmarkStart w:id="57" w:name="_Toc93850078"/>
      <w:bookmarkStart w:id="58" w:name="_Toc93850138"/>
      <w:bookmarkEnd w:id="57"/>
      <w:bookmarkEnd w:id="58"/>
    </w:p>
    <w:p w14:paraId="627E28B0"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Программный комплекс PowerOn Advantage является основным программным компонентом Системы и включает специальное программное обеспечение серверов и рабочих станций (программное обеспечение комплекса PowerOn, разработанное производителем программного комплекса):</w:t>
      </w:r>
    </w:p>
    <w:p w14:paraId="1CEBDC87"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Базовые серверные модули подсистемы управления электрической сетью (SCADA/NMS/OMS);</w:t>
      </w:r>
    </w:p>
    <w:p w14:paraId="1F77F2CC"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Модули подсистемы архивирования и доступа к исторической информации реального времени (PI Interface);</w:t>
      </w:r>
    </w:p>
    <w:p w14:paraId="57AA4816"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Модули подсистемы сбора телеметрической информации реального времени и передачи сигналов телеуправления (FEP) с поддержкой протоколов телемеханики МЭК 60870-5-101, МЭК 60870-5-104;</w:t>
      </w:r>
    </w:p>
    <w:p w14:paraId="3A9C54E0"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Модули подсистемы ретрансляции телеинформации (R-FEP) с поддержкой протокола телемеханики МЭК 60870-5-104;</w:t>
      </w:r>
    </w:p>
    <w:p w14:paraId="1A70E9E6"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Модуль ретрансляции сигналов телеметрии по протоколу МЭК 60870-6 (ICCP/TASE.2)</w:t>
      </w:r>
    </w:p>
    <w:p w14:paraId="78C9CBD5"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Модули и сервисы подсистемы web-доступа к информации (HV WebView);</w:t>
      </w:r>
    </w:p>
    <w:p w14:paraId="709D9BD1"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Клиентское приложение (PowerOn Advantage Client) – интерфейсная клиентская часть специального программного обеспечения, устанавливаемая на рабочие станции, контроллеры диспетчерских щитов для обеспечения полнофункционального доступа к системе;</w:t>
      </w:r>
    </w:p>
    <w:p w14:paraId="696FA147" w14:textId="77777777" w:rsidR="000A471A" w:rsidRPr="0049680B" w:rsidRDefault="000A471A" w:rsidP="000A471A">
      <w:pPr>
        <w:ind w:firstLine="709"/>
        <w:rPr>
          <w:rFonts w:ascii="Times New Roman" w:hAnsi="Times New Roman" w:cs="Times New Roman"/>
          <w:sz w:val="24"/>
          <w:szCs w:val="24"/>
        </w:rPr>
      </w:pPr>
      <w:r w:rsidRPr="0049680B">
        <w:rPr>
          <w:rFonts w:ascii="Times New Roman" w:hAnsi="Times New Roman" w:cs="Times New Roman"/>
          <w:sz w:val="24"/>
          <w:szCs w:val="24"/>
        </w:rPr>
        <w:t>Модули подсистемы электросетевых расчетов PowerOn DPA и PowerOn PNA;</w:t>
      </w:r>
    </w:p>
    <w:p w14:paraId="7BDF0EDC" w14:textId="6B5957C2" w:rsidR="00B7692E" w:rsidRPr="0049680B" w:rsidRDefault="000A471A" w:rsidP="00710419">
      <w:pPr>
        <w:ind w:firstLine="709"/>
        <w:rPr>
          <w:rFonts w:ascii="Times New Roman" w:hAnsi="Times New Roman" w:cs="Times New Roman"/>
          <w:sz w:val="24"/>
          <w:szCs w:val="24"/>
        </w:rPr>
      </w:pPr>
      <w:r w:rsidRPr="0049680B">
        <w:rPr>
          <w:rFonts w:ascii="Times New Roman" w:hAnsi="Times New Roman" w:cs="Times New Roman"/>
          <w:sz w:val="24"/>
          <w:szCs w:val="24"/>
        </w:rPr>
        <w:t>Модули эмуляции телеметрии и модели сети подсистемы диспетчерского тренажера (simSCADA/SimNET).</w:t>
      </w:r>
    </w:p>
    <w:p w14:paraId="1A2A7B65" w14:textId="61AE6212" w:rsidR="00BE48D2" w:rsidRPr="0049680B" w:rsidRDefault="00D709CB" w:rsidP="00656A12">
      <w:pPr>
        <w:pStyle w:val="1"/>
        <w:numPr>
          <w:ilvl w:val="0"/>
          <w:numId w:val="5"/>
        </w:numPr>
        <w:tabs>
          <w:tab w:val="clear" w:pos="4969"/>
          <w:tab w:val="num" w:pos="0"/>
        </w:tabs>
        <w:ind w:left="0" w:firstLine="851"/>
        <w:jc w:val="center"/>
        <w:rPr>
          <w:sz w:val="24"/>
        </w:rPr>
      </w:pPr>
      <w:bookmarkStart w:id="59" w:name="_Toc93854284"/>
      <w:r w:rsidRPr="0049680B">
        <w:rPr>
          <w:sz w:val="24"/>
        </w:rPr>
        <w:t>Характеристика системы</w:t>
      </w:r>
      <w:bookmarkEnd w:id="59"/>
    </w:p>
    <w:p w14:paraId="203C8CEA"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Система является территориально распределенной. Серверное оборудование Системы с установленным программным обеспечением программного комплекса PowerOn Advantage размещается на 15 объектах Заказчика:</w:t>
      </w:r>
    </w:p>
    <w:p w14:paraId="4DF6BEC1"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Основной серверный комплекс по адресуг. Москва, ул. Нижняя Красносельская, д. 6., стр. 1 (балансодержатели – Московские высоковольтные сети - филиал ПАО «Россети Московский Регион»), </w:t>
      </w:r>
      <w:bookmarkStart w:id="60" w:name="_Toc93850080"/>
      <w:bookmarkStart w:id="61" w:name="_Toc93850140"/>
      <w:bookmarkEnd w:id="60"/>
      <w:bookmarkEnd w:id="61"/>
    </w:p>
    <w:p w14:paraId="0E00D279" w14:textId="0C4CFED5"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Резервный серверный комплекс по адресуг. Москва, 2-ой Павелецкий проезд, д. </w:t>
      </w:r>
      <w:r w:rsidR="003F7876" w:rsidRPr="0049680B">
        <w:rPr>
          <w:rFonts w:ascii="Times New Roman" w:hAnsi="Times New Roman" w:cs="Times New Roman"/>
          <w:sz w:val="24"/>
          <w:szCs w:val="24"/>
        </w:rPr>
        <w:t>3., стр. 1 (балансодержатель - У</w:t>
      </w:r>
      <w:r w:rsidRPr="0049680B">
        <w:rPr>
          <w:rFonts w:ascii="Times New Roman" w:hAnsi="Times New Roman" w:cs="Times New Roman"/>
          <w:sz w:val="24"/>
          <w:szCs w:val="24"/>
        </w:rPr>
        <w:t xml:space="preserve">правление </w:t>
      </w:r>
      <w:r w:rsidR="003F7876" w:rsidRPr="0049680B">
        <w:rPr>
          <w:rFonts w:ascii="Times New Roman" w:hAnsi="Times New Roman" w:cs="Times New Roman"/>
          <w:sz w:val="24"/>
          <w:szCs w:val="24"/>
        </w:rPr>
        <w:t>эксплуатации ИТСиСС</w:t>
      </w:r>
      <w:r w:rsidRPr="0049680B">
        <w:rPr>
          <w:rFonts w:ascii="Times New Roman" w:hAnsi="Times New Roman" w:cs="Times New Roman"/>
          <w:sz w:val="24"/>
          <w:szCs w:val="24"/>
        </w:rPr>
        <w:t xml:space="preserve"> ПАО «Россети Московский Регион»);</w:t>
      </w:r>
    </w:p>
    <w:p w14:paraId="5097360F"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Серверный комплекс АСТУ Южных электрических сетей по адресу Московская область, г. Подольск, ул. Кирова, д. 65 </w:t>
      </w:r>
    </w:p>
    <w:p w14:paraId="5401CFF0"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Южный узел ССПТИ АСТУ по адресу г. Москва, Каширское шоссе, д.18 </w:t>
      </w:r>
    </w:p>
    <w:p w14:paraId="64931901"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Западный узел ССПТИ АСТУ по адресу г. Москва, ул. Рябиновая, д.47а </w:t>
      </w:r>
    </w:p>
    <w:p w14:paraId="7A332E00"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lastRenderedPageBreak/>
        <w:t xml:space="preserve">Октябрьский узел ССПТИ АСТУ по адресу г. Москва, ул. Руставели, д.2 </w:t>
      </w:r>
    </w:p>
    <w:p w14:paraId="1878B2C2"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Дмитровский узел ССПТИ АСТУ по адресу Московская область, </w:t>
      </w:r>
      <w:r w:rsidRPr="0049680B">
        <w:rPr>
          <w:rFonts w:ascii="Times New Roman" w:hAnsi="Times New Roman" w:cs="Times New Roman"/>
          <w:sz w:val="24"/>
          <w:szCs w:val="24"/>
        </w:rPr>
        <w:br/>
        <w:t xml:space="preserve">г. Дмитров, ул. Космонавтов, д.46, Ковригинское шоссе, сооружение 30 </w:t>
      </w:r>
    </w:p>
    <w:p w14:paraId="696E8096"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Северный узел ССПТИ АСТУ по адресу Московская область, г. Мытищи, ул. Медицинская, д.11 </w:t>
      </w:r>
    </w:p>
    <w:p w14:paraId="4F47D89A"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Серверный комплекс АСТУ Восточных электрических сетей по адресу Московская область, г. Ногинск, ул. Радченко, д. 13 </w:t>
      </w:r>
    </w:p>
    <w:p w14:paraId="124D6B2F"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Шатурский узел ССПТИ АСТУ по адресу Московская область, г. Шатура, ул. Спортивная, д. 12 </w:t>
      </w:r>
    </w:p>
    <w:p w14:paraId="3F159861"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Коломенский узел ССПТИ АСТУ по адресу Московская область, г. Коломна, ул. Октябрьской революции, д. 381а </w:t>
      </w:r>
    </w:p>
    <w:p w14:paraId="3A83A4D2"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Каширский узел ССПТИ АСТУ по адресу Московская область, г. Кашира, ул. Клубная, д. 4 </w:t>
      </w:r>
    </w:p>
    <w:p w14:paraId="6756CF1F"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Волоколамский узел ССПТИ АСТУ по адресу Московская область, г. Волоколамск, ул. Новосолдатская, д. 58 </w:t>
      </w:r>
    </w:p>
    <w:p w14:paraId="0854D95E"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Можайский узел ССПТИ АСТУ  по адресу Московская область, г. Можайск, ул.Мира, д.107 </w:t>
      </w:r>
    </w:p>
    <w:p w14:paraId="3A239D5A" w14:textId="77777777" w:rsidR="000A471A" w:rsidRPr="0049680B" w:rsidRDefault="000A471A" w:rsidP="00F67969">
      <w:pPr>
        <w:ind w:firstLine="709"/>
        <w:rPr>
          <w:rFonts w:ascii="Times New Roman" w:hAnsi="Times New Roman" w:cs="Times New Roman"/>
          <w:sz w:val="24"/>
          <w:szCs w:val="24"/>
        </w:rPr>
      </w:pPr>
      <w:r w:rsidRPr="0049680B">
        <w:rPr>
          <w:rFonts w:ascii="Times New Roman" w:hAnsi="Times New Roman" w:cs="Times New Roman"/>
          <w:sz w:val="24"/>
          <w:szCs w:val="24"/>
        </w:rPr>
        <w:t>Серверный узел Новой Москвы, по адресу Московская область, п. Московский, Промзона, 4.</w:t>
      </w:r>
    </w:p>
    <w:p w14:paraId="0658D760" w14:textId="76AAA9F8" w:rsidR="00106A38" w:rsidRPr="0049680B" w:rsidRDefault="00106A38" w:rsidP="00656A12">
      <w:pPr>
        <w:pStyle w:val="1"/>
        <w:numPr>
          <w:ilvl w:val="0"/>
          <w:numId w:val="5"/>
        </w:numPr>
        <w:tabs>
          <w:tab w:val="clear" w:pos="4969"/>
          <w:tab w:val="num" w:pos="0"/>
        </w:tabs>
        <w:ind w:left="0" w:firstLine="851"/>
        <w:jc w:val="center"/>
        <w:rPr>
          <w:sz w:val="24"/>
        </w:rPr>
      </w:pPr>
      <w:bookmarkStart w:id="62" w:name="_Toc93854285"/>
      <w:r w:rsidRPr="0049680B">
        <w:rPr>
          <w:sz w:val="24"/>
        </w:rPr>
        <w:t>Состав и содержание услуг</w:t>
      </w:r>
      <w:bookmarkStart w:id="63" w:name="_Toc62680013"/>
      <w:bookmarkEnd w:id="62"/>
      <w:bookmarkEnd w:id="63"/>
    </w:p>
    <w:p w14:paraId="6C89936F" w14:textId="3878E703" w:rsidR="002550C1" w:rsidRPr="0049680B" w:rsidRDefault="002550C1" w:rsidP="00656A12">
      <w:pPr>
        <w:pStyle w:val="1"/>
        <w:numPr>
          <w:ilvl w:val="1"/>
          <w:numId w:val="5"/>
        </w:numPr>
        <w:rPr>
          <w:sz w:val="24"/>
        </w:rPr>
      </w:pPr>
      <w:bookmarkStart w:id="64" w:name="_Toc37413205"/>
      <w:bookmarkStart w:id="65" w:name="_Toc37940156"/>
      <w:bookmarkStart w:id="66" w:name="_Toc37940189"/>
      <w:bookmarkStart w:id="67" w:name="_Toc38377014"/>
      <w:bookmarkStart w:id="68" w:name="_Toc38377427"/>
      <w:bookmarkStart w:id="69" w:name="_Toc38446332"/>
      <w:bookmarkStart w:id="70" w:name="_Toc39733088"/>
      <w:bookmarkStart w:id="71" w:name="_Toc39733111"/>
      <w:bookmarkStart w:id="72" w:name="_Toc37413206"/>
      <w:bookmarkStart w:id="73" w:name="_Toc37940157"/>
      <w:bookmarkStart w:id="74" w:name="_Toc37940190"/>
      <w:bookmarkStart w:id="75" w:name="_Toc38377015"/>
      <w:bookmarkStart w:id="76" w:name="_Toc38377428"/>
      <w:bookmarkStart w:id="77" w:name="_Toc38446333"/>
      <w:bookmarkStart w:id="78" w:name="_Toc39733089"/>
      <w:bookmarkStart w:id="79" w:name="_Toc39733112"/>
      <w:bookmarkStart w:id="80" w:name="_Toc257209439"/>
      <w:bookmarkStart w:id="81" w:name="_Toc352086486"/>
      <w:bookmarkStart w:id="82" w:name="_Toc352142040"/>
      <w:bookmarkStart w:id="83" w:name="_Toc352142071"/>
      <w:bookmarkStart w:id="84" w:name="_Toc62680014"/>
      <w:bookmarkStart w:id="85" w:name="_Toc9385428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49680B">
        <w:rPr>
          <w:sz w:val="24"/>
        </w:rPr>
        <w:t xml:space="preserve">Состав </w:t>
      </w:r>
      <w:bookmarkEnd w:id="80"/>
      <w:r w:rsidRPr="0049680B">
        <w:rPr>
          <w:sz w:val="24"/>
        </w:rPr>
        <w:t>услуг по сопровождению системы</w:t>
      </w:r>
      <w:bookmarkEnd w:id="81"/>
      <w:bookmarkEnd w:id="82"/>
      <w:bookmarkEnd w:id="83"/>
      <w:bookmarkEnd w:id="84"/>
      <w:r w:rsidR="0075194C" w:rsidRPr="0049680B">
        <w:rPr>
          <w:sz w:val="24"/>
        </w:rPr>
        <w:t>:</w:t>
      </w:r>
      <w:bookmarkEnd w:id="85"/>
    </w:p>
    <w:p w14:paraId="6B9E4ACB" w14:textId="0447A666" w:rsidR="00B834DA" w:rsidRPr="0049680B" w:rsidRDefault="0075194C" w:rsidP="00656A12">
      <w:pPr>
        <w:pStyle w:val="1"/>
        <w:numPr>
          <w:ilvl w:val="2"/>
          <w:numId w:val="5"/>
        </w:numPr>
        <w:rPr>
          <w:sz w:val="24"/>
        </w:rPr>
      </w:pPr>
      <w:bookmarkStart w:id="86" w:name="_Toc93854287"/>
      <w:r w:rsidRPr="0049680B">
        <w:rPr>
          <w:sz w:val="24"/>
        </w:rPr>
        <w:t>Консультирование специалистов эксплуатационных по</w:t>
      </w:r>
      <w:r w:rsidR="00B834DA" w:rsidRPr="0049680B">
        <w:rPr>
          <w:sz w:val="24"/>
        </w:rPr>
        <w:t>дразделений Заказчика:</w:t>
      </w:r>
      <w:bookmarkEnd w:id="86"/>
    </w:p>
    <w:p w14:paraId="32A84329"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Консультации по вопросам текущей эксплуатации ПО Системы;</w:t>
      </w:r>
    </w:p>
    <w:p w14:paraId="7C2547A5"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Консультации по вопросам повышения надежности, производительности и удобства использования Системы;</w:t>
      </w:r>
    </w:p>
    <w:p w14:paraId="3D3A7748"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Консультации по вопросам конфигурирования ПТК АСДУ;</w:t>
      </w:r>
    </w:p>
    <w:p w14:paraId="06FEE60B"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Консультации по проведению предупредительных мер для недопущения аварийных ситуаций ПТК АСДУ;</w:t>
      </w:r>
    </w:p>
    <w:p w14:paraId="7BCBE226"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Консультации по предварительной диагностике и локализации возникшей неисправности в программном обеспечении ПТК АСДУ;</w:t>
      </w:r>
    </w:p>
    <w:p w14:paraId="57AFC7CF"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Консультации по вопросам функциональности ПТК АСДУ;</w:t>
      </w:r>
    </w:p>
    <w:p w14:paraId="0D9141B8"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По согласованию консультации по другим техническим вопросам, связанным с функционированием ПТК АСДУ.</w:t>
      </w:r>
    </w:p>
    <w:p w14:paraId="1892EA71" w14:textId="77777777" w:rsidR="00B834DA" w:rsidRPr="0049680B" w:rsidRDefault="00B834DA" w:rsidP="00F67969">
      <w:pPr>
        <w:ind w:firstLine="709"/>
        <w:rPr>
          <w:rFonts w:ascii="Times New Roman" w:hAnsi="Times New Roman" w:cs="Times New Roman"/>
          <w:sz w:val="24"/>
          <w:szCs w:val="24"/>
        </w:rPr>
      </w:pPr>
      <w:bookmarkStart w:id="87" w:name="_Toc233630565"/>
      <w:bookmarkStart w:id="88" w:name="_Toc233602675"/>
      <w:r w:rsidRPr="0049680B">
        <w:rPr>
          <w:rFonts w:ascii="Times New Roman" w:hAnsi="Times New Roman" w:cs="Times New Roman"/>
          <w:sz w:val="24"/>
          <w:szCs w:val="24"/>
        </w:rPr>
        <w:t xml:space="preserve">Консультации должны проводиться с обязательным формированием Заявки на консультационные услуги. </w:t>
      </w:r>
    </w:p>
    <w:p w14:paraId="5738A62D" w14:textId="25458133"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Общий объем консультаций составляет не более </w:t>
      </w:r>
      <w:r w:rsidR="004535B5" w:rsidRPr="0049680B">
        <w:rPr>
          <w:rFonts w:ascii="Times New Roman" w:hAnsi="Times New Roman" w:cs="Times New Roman"/>
          <w:sz w:val="24"/>
          <w:szCs w:val="24"/>
        </w:rPr>
        <w:t>7</w:t>
      </w:r>
      <w:r w:rsidRPr="0049680B">
        <w:rPr>
          <w:rFonts w:ascii="Times New Roman" w:hAnsi="Times New Roman" w:cs="Times New Roman"/>
          <w:sz w:val="24"/>
          <w:szCs w:val="24"/>
        </w:rPr>
        <w:t xml:space="preserve">00 часов в течение действия договора. </w:t>
      </w:r>
    </w:p>
    <w:p w14:paraId="11AF68A1" w14:textId="308ABB19" w:rsidR="00B834DA" w:rsidRPr="0049680B" w:rsidRDefault="00B834DA" w:rsidP="00500769">
      <w:pPr>
        <w:ind w:firstLine="709"/>
        <w:rPr>
          <w:rFonts w:ascii="Times New Roman" w:hAnsi="Times New Roman" w:cs="Times New Roman"/>
          <w:sz w:val="24"/>
          <w:szCs w:val="24"/>
        </w:rPr>
      </w:pPr>
      <w:r w:rsidRPr="0049680B">
        <w:rPr>
          <w:rFonts w:ascii="Times New Roman" w:hAnsi="Times New Roman" w:cs="Times New Roman"/>
          <w:sz w:val="24"/>
          <w:szCs w:val="24"/>
        </w:rPr>
        <w:t>Заявка на консультационные услуги считается выполненной после подтверждения Заказчиком, что Исполнителем предоставлена вся информация, необходимая для решения возникшей проблемы. При невозможности решить проблему с помощью консультации специалист Исполнителя, проводивший консультации, должен передать Заявку на следующий уровень технической поддержки и контролировать дальнейшее выполнение данной Заявки.</w:t>
      </w:r>
      <w:bookmarkEnd w:id="87"/>
      <w:bookmarkEnd w:id="88"/>
    </w:p>
    <w:p w14:paraId="163A44E5" w14:textId="77777777" w:rsidR="0075194C" w:rsidRPr="0049680B" w:rsidRDefault="0075194C" w:rsidP="00656A12">
      <w:pPr>
        <w:pStyle w:val="1"/>
        <w:numPr>
          <w:ilvl w:val="2"/>
          <w:numId w:val="5"/>
        </w:numPr>
        <w:rPr>
          <w:sz w:val="24"/>
        </w:rPr>
      </w:pPr>
      <w:bookmarkStart w:id="89" w:name="_Toc93854288"/>
      <w:r w:rsidRPr="0049680B">
        <w:rPr>
          <w:sz w:val="24"/>
        </w:rPr>
        <w:t>Аварийно-восстановительные работы обеспечения работоспособности ПО в режиме 24/7.</w:t>
      </w:r>
      <w:bookmarkEnd w:id="89"/>
    </w:p>
    <w:p w14:paraId="4062ECE4" w14:textId="026D459D"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Аварийно-восстановительные работы выполняются Исполнителем в случае возникновения проблем 1-го и 2-го уровня критичности</w:t>
      </w:r>
      <w:r w:rsidR="003F7876" w:rsidRPr="0049680B">
        <w:rPr>
          <w:rFonts w:ascii="Times New Roman" w:hAnsi="Times New Roman" w:cs="Times New Roman"/>
          <w:sz w:val="24"/>
          <w:szCs w:val="24"/>
        </w:rPr>
        <w:t>(Таблица 1)</w:t>
      </w:r>
      <w:r w:rsidRPr="0049680B">
        <w:rPr>
          <w:rFonts w:ascii="Times New Roman" w:hAnsi="Times New Roman" w:cs="Times New Roman"/>
          <w:sz w:val="24"/>
          <w:szCs w:val="24"/>
        </w:rPr>
        <w:t>, согласно классификации</w:t>
      </w:r>
      <w:r w:rsidR="003F7876" w:rsidRPr="0049680B">
        <w:rPr>
          <w:rFonts w:ascii="Times New Roman" w:hAnsi="Times New Roman" w:cs="Times New Roman"/>
          <w:sz w:val="24"/>
          <w:szCs w:val="24"/>
        </w:rPr>
        <w:t xml:space="preserve"> </w:t>
      </w:r>
      <w:r w:rsidRPr="0049680B">
        <w:rPr>
          <w:rFonts w:ascii="Times New Roman" w:hAnsi="Times New Roman" w:cs="Times New Roman"/>
          <w:sz w:val="24"/>
          <w:szCs w:val="24"/>
        </w:rPr>
        <w:t>настоящего Технического задания.</w:t>
      </w:r>
    </w:p>
    <w:p w14:paraId="2E26B2CF" w14:textId="4BC167A2"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Аварийно-восстановительные работы должны выполняться специалистами Исполнителя на территории Заказчика в присутствии специалистов </w:t>
      </w:r>
      <w:r w:rsidR="003F7876" w:rsidRPr="0049680B">
        <w:rPr>
          <w:rFonts w:ascii="Times New Roman" w:hAnsi="Times New Roman" w:cs="Times New Roman"/>
          <w:sz w:val="24"/>
          <w:szCs w:val="24"/>
        </w:rPr>
        <w:t xml:space="preserve">Управления </w:t>
      </w:r>
      <w:r w:rsidR="003F7876" w:rsidRPr="0049680B">
        <w:rPr>
          <w:rFonts w:ascii="Times New Roman" w:hAnsi="Times New Roman" w:cs="Times New Roman"/>
          <w:sz w:val="24"/>
          <w:szCs w:val="24"/>
        </w:rPr>
        <w:lastRenderedPageBreak/>
        <w:t xml:space="preserve">эксплуатации ИТСиСС </w:t>
      </w:r>
      <w:r w:rsidRPr="0049680B">
        <w:rPr>
          <w:rFonts w:ascii="Times New Roman" w:hAnsi="Times New Roman" w:cs="Times New Roman"/>
          <w:sz w:val="24"/>
          <w:szCs w:val="24"/>
        </w:rPr>
        <w:t>ПАО «Россети Московский Регион». Аварийно-восстановительные работы выполняются путём восстановления функционирования программного обеспечения ПО (в т.ч. аппаратных настроек) и могут включать в себя:</w:t>
      </w:r>
    </w:p>
    <w:p w14:paraId="1DA669B8"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диагностику неисправности программного обеспечения ПО;</w:t>
      </w:r>
    </w:p>
    <w:p w14:paraId="14328C5E"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устранение сбоев в работе программного обеспечения ПО;</w:t>
      </w:r>
    </w:p>
    <w:p w14:paraId="723FA16D"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восстановление работоспособности программного обеспечения в случаях сбоев, некорректных действий пользователей, действия вирусов;</w:t>
      </w:r>
    </w:p>
    <w:p w14:paraId="0E20C40B"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w:t>
      </w:r>
      <w:r w:rsidRPr="0049680B">
        <w:rPr>
          <w:rFonts w:ascii="Times New Roman" w:hAnsi="Times New Roman" w:cs="Times New Roman"/>
          <w:sz w:val="24"/>
          <w:szCs w:val="24"/>
        </w:rPr>
        <w:tab/>
        <w:t>переустановку программного обеспечения с последующей настройкой по согласованию с Заказчиком.</w:t>
      </w:r>
    </w:p>
    <w:p w14:paraId="1A0D8DA0"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Время восстановления работоспособности системы не более 8 часов после получения заявки от Заказчика, включая время реакции.</w:t>
      </w:r>
    </w:p>
    <w:p w14:paraId="14FEEC60"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Исполнитель должен стремиться к максимальному уменьшению сроков по восстановлению работы ПО. </w:t>
      </w:r>
    </w:p>
    <w:p w14:paraId="12BEC9AA"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При обнаружении проблемы в работе ПО Системы, Исполнитель проводит анализ проблемы и предоставляет Заказчику полную информацию о проблеме с указанием типа ошибки – ошибка конфигурации ПО или ошибка исходного кода ПО. </w:t>
      </w:r>
    </w:p>
    <w:p w14:paraId="3C4B275F"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В случае идентификации ошибки, как «ошибка конфигурации», Исполнитель должен предоставить инструкции по подготовке конфигурации ПО Системы для устранения ошибки.</w:t>
      </w:r>
    </w:p>
    <w:p w14:paraId="2A322C39"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В случае идентификации ошибки, как «ошибка исходного кода», Исполнитель должен предоставить информацию по обходному (временному) варианту решения проблемы (при наличии такой возможности), провести подготовку эксплуатационного персонала Заказчика и приступить к устранению сбоя в работе ПО, согласно градации и срокам, указанным в таблицах 1 и 2. </w:t>
      </w:r>
    </w:p>
    <w:p w14:paraId="61D74FD6"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При выявлении ошибок исходного кода, такие ошибки уровня 1 и 2 могут быть решены путем установки внеплановых обновлений специального ПО Системы (патчей и пакетов исправлений), а проблемы уровня 3-5 могут потребовать установки новой версии программного обеспечения. Установка новой версии программного обеспечения не входит в объем настоящего Технического задания.</w:t>
      </w:r>
    </w:p>
    <w:p w14:paraId="1C1EA960"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Выполнение внеплановых обновлений ПО Системы (патчей и пакетов исправлений) должно быть согласовано с Заказчиком, при выполнении внеплановых обновлений (установки патчей) должно проводиться функциональное тестирование пакетов исправлений специального программного обеспечения Системы.</w:t>
      </w:r>
    </w:p>
    <w:p w14:paraId="71F3B338" w14:textId="77777777" w:rsidR="00B834DA" w:rsidRPr="0049680B" w:rsidRDefault="00B834DA" w:rsidP="00EF5EFE">
      <w:pPr>
        <w:jc w:val="right"/>
        <w:rPr>
          <w:rFonts w:ascii="Times New Roman" w:hAnsi="Times New Roman" w:cs="Times New Roman"/>
          <w:sz w:val="24"/>
          <w:szCs w:val="24"/>
        </w:rPr>
      </w:pPr>
      <w:r w:rsidRPr="0049680B">
        <w:rPr>
          <w:rFonts w:ascii="Times New Roman" w:hAnsi="Times New Roman" w:cs="Times New Roman"/>
          <w:sz w:val="24"/>
          <w:szCs w:val="24"/>
        </w:rPr>
        <w:t xml:space="preserve">Таблица 1. </w:t>
      </w:r>
    </w:p>
    <w:p w14:paraId="2D2F5BBD" w14:textId="77777777" w:rsidR="00B834DA" w:rsidRPr="0049680B" w:rsidRDefault="00B834DA" w:rsidP="00EF5EFE">
      <w:pPr>
        <w:jc w:val="center"/>
        <w:rPr>
          <w:rFonts w:ascii="Times New Roman" w:hAnsi="Times New Roman" w:cs="Times New Roman"/>
          <w:sz w:val="24"/>
          <w:szCs w:val="24"/>
        </w:rPr>
      </w:pPr>
      <w:r w:rsidRPr="0049680B">
        <w:rPr>
          <w:rFonts w:ascii="Times New Roman" w:hAnsi="Times New Roman" w:cs="Times New Roman"/>
          <w:sz w:val="24"/>
          <w:szCs w:val="24"/>
        </w:rPr>
        <w:t>Градация сбоев и нарушений в работе ПО Системы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654"/>
      </w:tblGrid>
      <w:tr w:rsidR="00B834DA" w:rsidRPr="0049680B" w14:paraId="409D9A8D" w14:textId="77777777" w:rsidTr="0049680B">
        <w:trPr>
          <w:tblHeader/>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DF26D3" w14:textId="77777777" w:rsidR="00B834DA" w:rsidRPr="0049680B" w:rsidRDefault="00B834DA" w:rsidP="00F67969">
            <w:pPr>
              <w:spacing w:before="100" w:beforeAutospacing="1" w:after="100" w:afterAutospacing="1"/>
              <w:ind w:right="109"/>
              <w:jc w:val="center"/>
              <w:rPr>
                <w:rFonts w:ascii="Times New Roman" w:hAnsi="Times New Roman" w:cs="Times New Roman"/>
                <w:b/>
                <w:bCs/>
                <w:sz w:val="24"/>
                <w:szCs w:val="24"/>
              </w:rPr>
            </w:pPr>
            <w:r w:rsidRPr="0049680B">
              <w:rPr>
                <w:rFonts w:ascii="Times New Roman" w:hAnsi="Times New Roman" w:cs="Times New Roman"/>
                <w:b/>
                <w:bCs/>
                <w:sz w:val="24"/>
                <w:szCs w:val="24"/>
              </w:rPr>
              <w:t>Уровень критичности</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E112DD" w14:textId="77777777" w:rsidR="00B834DA" w:rsidRPr="0049680B" w:rsidRDefault="00B834DA" w:rsidP="00F67969">
            <w:pPr>
              <w:spacing w:before="100" w:beforeAutospacing="1" w:after="100" w:afterAutospacing="1"/>
              <w:ind w:right="109"/>
              <w:jc w:val="center"/>
              <w:rPr>
                <w:rFonts w:ascii="Times New Roman" w:hAnsi="Times New Roman" w:cs="Times New Roman"/>
                <w:b/>
                <w:bCs/>
                <w:sz w:val="24"/>
                <w:szCs w:val="24"/>
              </w:rPr>
            </w:pPr>
            <w:r w:rsidRPr="0049680B">
              <w:rPr>
                <w:rFonts w:ascii="Times New Roman" w:hAnsi="Times New Roman" w:cs="Times New Roman"/>
                <w:b/>
                <w:bCs/>
                <w:sz w:val="24"/>
                <w:szCs w:val="24"/>
              </w:rPr>
              <w:t>Описание</w:t>
            </w:r>
          </w:p>
        </w:tc>
      </w:tr>
      <w:tr w:rsidR="00B834DA" w:rsidRPr="0049680B" w14:paraId="695856EA" w14:textId="77777777" w:rsidTr="00F67969">
        <w:tc>
          <w:tcPr>
            <w:tcW w:w="2235" w:type="dxa"/>
            <w:tcBorders>
              <w:top w:val="single" w:sz="4" w:space="0" w:color="auto"/>
              <w:left w:val="single" w:sz="4" w:space="0" w:color="auto"/>
              <w:bottom w:val="single" w:sz="4" w:space="0" w:color="auto"/>
              <w:right w:val="single" w:sz="4" w:space="0" w:color="auto"/>
            </w:tcBorders>
          </w:tcPr>
          <w:p w14:paraId="793EED22" w14:textId="77777777" w:rsidR="00B834DA" w:rsidRPr="0049680B" w:rsidRDefault="00B834DA" w:rsidP="00F67969">
            <w:pPr>
              <w:spacing w:after="120"/>
              <w:ind w:right="109"/>
              <w:rPr>
                <w:rFonts w:ascii="Times New Roman" w:hAnsi="Times New Roman" w:cs="Times New Roman"/>
                <w:b/>
                <w:bCs/>
                <w:sz w:val="24"/>
                <w:szCs w:val="24"/>
              </w:rPr>
            </w:pPr>
            <w:r w:rsidRPr="0049680B">
              <w:rPr>
                <w:rFonts w:ascii="Times New Roman" w:hAnsi="Times New Roman" w:cs="Times New Roman"/>
                <w:b/>
                <w:bCs/>
                <w:sz w:val="24"/>
                <w:szCs w:val="24"/>
              </w:rPr>
              <w:t xml:space="preserve">Уровень 1 </w:t>
            </w:r>
          </w:p>
          <w:p w14:paraId="7E1C305A"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Сбой системы</w:t>
            </w:r>
          </w:p>
        </w:tc>
        <w:tc>
          <w:tcPr>
            <w:tcW w:w="7654" w:type="dxa"/>
            <w:tcBorders>
              <w:top w:val="single" w:sz="4" w:space="0" w:color="auto"/>
              <w:left w:val="single" w:sz="4" w:space="0" w:color="auto"/>
              <w:bottom w:val="single" w:sz="4" w:space="0" w:color="auto"/>
              <w:right w:val="single" w:sz="4" w:space="0" w:color="auto"/>
            </w:tcBorders>
          </w:tcPr>
          <w:p w14:paraId="1A77E868"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Полная недоступность и невозможность использования функций Специального ПО Системы;</w:t>
            </w:r>
          </w:p>
          <w:p w14:paraId="051B8D11"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 xml:space="preserve">Вся функциональность ПО «PowerOn Advantage» во всех центрах управления не работает или заблокирована; </w:t>
            </w:r>
          </w:p>
          <w:p w14:paraId="0CFF69E5"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ПО «PowerOn Advantage» серверов не работает или заблокировано;</w:t>
            </w:r>
          </w:p>
          <w:p w14:paraId="3D8E29D1"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 xml:space="preserve">Полная потеря функций подсистемы SCADA; </w:t>
            </w:r>
          </w:p>
          <w:p w14:paraId="11E7168A"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 xml:space="preserve">Невозможность использования системы из-за значительной потери производительности; </w:t>
            </w:r>
          </w:p>
        </w:tc>
      </w:tr>
      <w:tr w:rsidR="00B834DA" w:rsidRPr="0049680B" w14:paraId="1ED4BEE6" w14:textId="77777777" w:rsidTr="00F67969">
        <w:tc>
          <w:tcPr>
            <w:tcW w:w="2235" w:type="dxa"/>
            <w:tcBorders>
              <w:top w:val="single" w:sz="4" w:space="0" w:color="auto"/>
              <w:left w:val="single" w:sz="4" w:space="0" w:color="auto"/>
              <w:bottom w:val="single" w:sz="4" w:space="0" w:color="auto"/>
              <w:right w:val="single" w:sz="4" w:space="0" w:color="auto"/>
            </w:tcBorders>
          </w:tcPr>
          <w:p w14:paraId="7D0B4458" w14:textId="77777777" w:rsidR="00B834DA" w:rsidRPr="0049680B" w:rsidRDefault="00B834DA" w:rsidP="00F67969">
            <w:pPr>
              <w:spacing w:after="120"/>
              <w:ind w:right="109"/>
              <w:rPr>
                <w:rFonts w:ascii="Times New Roman" w:hAnsi="Times New Roman" w:cs="Times New Roman"/>
                <w:b/>
                <w:bCs/>
                <w:sz w:val="24"/>
                <w:szCs w:val="24"/>
              </w:rPr>
            </w:pPr>
            <w:r w:rsidRPr="0049680B">
              <w:rPr>
                <w:rFonts w:ascii="Times New Roman" w:hAnsi="Times New Roman" w:cs="Times New Roman"/>
                <w:b/>
                <w:bCs/>
                <w:sz w:val="24"/>
                <w:szCs w:val="24"/>
              </w:rPr>
              <w:t xml:space="preserve">Уровень 2 </w:t>
            </w:r>
          </w:p>
          <w:p w14:paraId="3449CF0B" w14:textId="77777777" w:rsidR="00B834DA" w:rsidRPr="0049680B" w:rsidRDefault="00B834DA" w:rsidP="00F67969">
            <w:pPr>
              <w:ind w:right="109"/>
              <w:rPr>
                <w:rFonts w:ascii="Times New Roman" w:hAnsi="Times New Roman" w:cs="Times New Roman"/>
                <w:b/>
                <w:bCs/>
                <w:sz w:val="24"/>
                <w:szCs w:val="24"/>
              </w:rPr>
            </w:pPr>
            <w:r w:rsidRPr="0049680B">
              <w:rPr>
                <w:rFonts w:ascii="Times New Roman" w:hAnsi="Times New Roman" w:cs="Times New Roman"/>
                <w:sz w:val="24"/>
                <w:szCs w:val="24"/>
              </w:rPr>
              <w:t>Критическая проблема</w:t>
            </w:r>
          </w:p>
        </w:tc>
        <w:tc>
          <w:tcPr>
            <w:tcW w:w="7654" w:type="dxa"/>
            <w:tcBorders>
              <w:top w:val="single" w:sz="4" w:space="0" w:color="auto"/>
              <w:left w:val="single" w:sz="4" w:space="0" w:color="auto"/>
              <w:bottom w:val="single" w:sz="4" w:space="0" w:color="auto"/>
              <w:right w:val="single" w:sz="4" w:space="0" w:color="auto"/>
            </w:tcBorders>
          </w:tcPr>
          <w:p w14:paraId="0E98A234"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Работоспособность системы постоянно и серьезно нарушена. Система работает, но без вмешательства может стать недоступна;</w:t>
            </w:r>
          </w:p>
          <w:p w14:paraId="10936A21"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 xml:space="preserve">Одна из групп FEP недоступна; </w:t>
            </w:r>
          </w:p>
          <w:p w14:paraId="025B212D"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Все интеграционные интерфейсы PowerOn Advantage недоступны;</w:t>
            </w:r>
          </w:p>
          <w:p w14:paraId="7D145CC3"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Серьезное количество АРМ диспетчеров недоступно.</w:t>
            </w:r>
          </w:p>
          <w:p w14:paraId="1137A57F"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Критическая программная проблема, влияющая на пользовательские или эксплуатационные функции Системы, не имеющая обходного пути решения.</w:t>
            </w:r>
          </w:p>
        </w:tc>
      </w:tr>
      <w:tr w:rsidR="00B834DA" w:rsidRPr="0049680B" w14:paraId="4830D386" w14:textId="77777777" w:rsidTr="00F67969">
        <w:tc>
          <w:tcPr>
            <w:tcW w:w="2235" w:type="dxa"/>
            <w:tcBorders>
              <w:top w:val="single" w:sz="4" w:space="0" w:color="auto"/>
              <w:left w:val="single" w:sz="4" w:space="0" w:color="auto"/>
              <w:bottom w:val="single" w:sz="4" w:space="0" w:color="auto"/>
              <w:right w:val="single" w:sz="4" w:space="0" w:color="auto"/>
            </w:tcBorders>
          </w:tcPr>
          <w:p w14:paraId="62AC3526" w14:textId="77777777" w:rsidR="00B834DA" w:rsidRPr="0049680B" w:rsidRDefault="00B834DA" w:rsidP="00F67969">
            <w:pPr>
              <w:spacing w:after="120"/>
              <w:ind w:right="109"/>
              <w:rPr>
                <w:rFonts w:ascii="Times New Roman" w:hAnsi="Times New Roman" w:cs="Times New Roman"/>
                <w:sz w:val="24"/>
                <w:szCs w:val="24"/>
              </w:rPr>
            </w:pPr>
            <w:r w:rsidRPr="0049680B">
              <w:rPr>
                <w:rFonts w:ascii="Times New Roman" w:hAnsi="Times New Roman" w:cs="Times New Roman"/>
                <w:b/>
                <w:bCs/>
                <w:sz w:val="24"/>
                <w:szCs w:val="24"/>
              </w:rPr>
              <w:lastRenderedPageBreak/>
              <w:t xml:space="preserve">Уровень 3 </w:t>
            </w:r>
          </w:p>
          <w:p w14:paraId="037FEA78"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Серьезная проблема</w:t>
            </w:r>
          </w:p>
        </w:tc>
        <w:tc>
          <w:tcPr>
            <w:tcW w:w="7654" w:type="dxa"/>
            <w:tcBorders>
              <w:top w:val="single" w:sz="4" w:space="0" w:color="auto"/>
              <w:left w:val="single" w:sz="4" w:space="0" w:color="auto"/>
              <w:bottom w:val="single" w:sz="4" w:space="0" w:color="auto"/>
              <w:right w:val="single" w:sz="4" w:space="0" w:color="auto"/>
            </w:tcBorders>
          </w:tcPr>
          <w:p w14:paraId="5D52B424"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Серьезная, но возникающая или воспроизводимая время от времени проблема, например, «зависание» или «отключение» АРМ, которое может быть решено перезагрузкой.</w:t>
            </w:r>
          </w:p>
          <w:p w14:paraId="48D5ABE9"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Серьезная ошибка, которая имеет обходной способ решения, но может привести к недоступности функциональности или данных.</w:t>
            </w:r>
          </w:p>
        </w:tc>
      </w:tr>
      <w:tr w:rsidR="00B834DA" w:rsidRPr="0049680B" w14:paraId="76DFFF3A" w14:textId="77777777" w:rsidTr="00F67969">
        <w:tc>
          <w:tcPr>
            <w:tcW w:w="2235" w:type="dxa"/>
            <w:tcBorders>
              <w:top w:val="single" w:sz="4" w:space="0" w:color="auto"/>
              <w:left w:val="single" w:sz="4" w:space="0" w:color="auto"/>
              <w:bottom w:val="single" w:sz="4" w:space="0" w:color="auto"/>
              <w:right w:val="single" w:sz="4" w:space="0" w:color="auto"/>
            </w:tcBorders>
          </w:tcPr>
          <w:p w14:paraId="142F9945" w14:textId="77777777" w:rsidR="00B834DA" w:rsidRPr="0049680B" w:rsidRDefault="00B834DA" w:rsidP="00F67969">
            <w:pPr>
              <w:spacing w:after="120"/>
              <w:ind w:right="109"/>
              <w:rPr>
                <w:rFonts w:ascii="Times New Roman" w:hAnsi="Times New Roman" w:cs="Times New Roman"/>
                <w:sz w:val="24"/>
                <w:szCs w:val="24"/>
              </w:rPr>
            </w:pPr>
            <w:r w:rsidRPr="0049680B">
              <w:rPr>
                <w:rFonts w:ascii="Times New Roman" w:hAnsi="Times New Roman" w:cs="Times New Roman"/>
                <w:b/>
                <w:bCs/>
                <w:sz w:val="24"/>
                <w:szCs w:val="24"/>
              </w:rPr>
              <w:t xml:space="preserve">Уровень 4 </w:t>
            </w:r>
          </w:p>
          <w:p w14:paraId="01179A87"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Проблема</w:t>
            </w:r>
          </w:p>
        </w:tc>
        <w:tc>
          <w:tcPr>
            <w:tcW w:w="7654" w:type="dxa"/>
            <w:tcBorders>
              <w:top w:val="single" w:sz="4" w:space="0" w:color="auto"/>
              <w:left w:val="single" w:sz="4" w:space="0" w:color="auto"/>
              <w:bottom w:val="single" w:sz="4" w:space="0" w:color="auto"/>
              <w:right w:val="single" w:sz="4" w:space="0" w:color="auto"/>
            </w:tcBorders>
          </w:tcPr>
          <w:p w14:paraId="018FD1D6"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 xml:space="preserve">Непредвиденное поведение системы, которое влечет за собой недоступность часть функции/формы, однако имеет обходные пути решения проблемы. </w:t>
            </w:r>
          </w:p>
          <w:p w14:paraId="0571B957" w14:textId="77777777" w:rsidR="00B834DA" w:rsidRPr="0049680B" w:rsidRDefault="00B834DA" w:rsidP="00F67969">
            <w:pPr>
              <w:spacing w:before="120"/>
              <w:ind w:right="109"/>
              <w:rPr>
                <w:rFonts w:ascii="Times New Roman" w:hAnsi="Times New Roman" w:cs="Times New Roman"/>
                <w:sz w:val="24"/>
                <w:szCs w:val="24"/>
              </w:rPr>
            </w:pPr>
            <w:r w:rsidRPr="0049680B">
              <w:rPr>
                <w:rFonts w:ascii="Times New Roman" w:hAnsi="Times New Roman" w:cs="Times New Roman"/>
                <w:sz w:val="24"/>
                <w:szCs w:val="24"/>
              </w:rPr>
              <w:t>Замечания к эргономике интерфейса ПО (размеры окон экранных форм, расширение текстовых полей, изменение цветов и прочее)</w:t>
            </w:r>
          </w:p>
        </w:tc>
      </w:tr>
      <w:tr w:rsidR="00B834DA" w:rsidRPr="0049680B" w14:paraId="660F98A4" w14:textId="77777777" w:rsidTr="00F67969">
        <w:tc>
          <w:tcPr>
            <w:tcW w:w="2235" w:type="dxa"/>
            <w:tcBorders>
              <w:top w:val="single" w:sz="4" w:space="0" w:color="auto"/>
              <w:left w:val="single" w:sz="4" w:space="0" w:color="auto"/>
              <w:bottom w:val="single" w:sz="4" w:space="0" w:color="auto"/>
              <w:right w:val="single" w:sz="4" w:space="0" w:color="auto"/>
            </w:tcBorders>
          </w:tcPr>
          <w:p w14:paraId="0A4F439D" w14:textId="77777777" w:rsidR="00B834DA" w:rsidRPr="0049680B" w:rsidRDefault="00B834DA" w:rsidP="00F67969">
            <w:pPr>
              <w:spacing w:after="120"/>
              <w:ind w:right="109"/>
              <w:rPr>
                <w:rFonts w:ascii="Times New Roman" w:hAnsi="Times New Roman" w:cs="Times New Roman"/>
                <w:sz w:val="24"/>
                <w:szCs w:val="24"/>
              </w:rPr>
            </w:pPr>
            <w:r w:rsidRPr="0049680B">
              <w:rPr>
                <w:rFonts w:ascii="Times New Roman" w:hAnsi="Times New Roman" w:cs="Times New Roman"/>
                <w:b/>
                <w:bCs/>
                <w:sz w:val="24"/>
                <w:szCs w:val="24"/>
              </w:rPr>
              <w:t xml:space="preserve">Уровень 5 </w:t>
            </w:r>
          </w:p>
          <w:p w14:paraId="1DE19BDA"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Консультации / Изменение ПО</w:t>
            </w:r>
          </w:p>
        </w:tc>
        <w:tc>
          <w:tcPr>
            <w:tcW w:w="7654" w:type="dxa"/>
            <w:tcBorders>
              <w:top w:val="single" w:sz="4" w:space="0" w:color="auto"/>
              <w:left w:val="single" w:sz="4" w:space="0" w:color="auto"/>
              <w:bottom w:val="single" w:sz="4" w:space="0" w:color="auto"/>
              <w:right w:val="single" w:sz="4" w:space="0" w:color="auto"/>
            </w:tcBorders>
          </w:tcPr>
          <w:p w14:paraId="7324CE69"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Любые другие проблемы, информация и улучшения функциональности.</w:t>
            </w:r>
          </w:p>
        </w:tc>
      </w:tr>
    </w:tbl>
    <w:p w14:paraId="7F5FA736" w14:textId="77777777" w:rsidR="00B834DA" w:rsidRPr="0049680B" w:rsidRDefault="00B834DA" w:rsidP="00EF5EFE">
      <w:pPr>
        <w:jc w:val="right"/>
        <w:rPr>
          <w:rFonts w:ascii="Times New Roman" w:hAnsi="Times New Roman" w:cs="Times New Roman"/>
          <w:sz w:val="24"/>
          <w:szCs w:val="24"/>
        </w:rPr>
      </w:pPr>
      <w:r w:rsidRPr="0049680B">
        <w:rPr>
          <w:rFonts w:ascii="Times New Roman" w:hAnsi="Times New Roman" w:cs="Times New Roman"/>
          <w:sz w:val="24"/>
          <w:szCs w:val="24"/>
        </w:rPr>
        <w:t xml:space="preserve">Таблица 2. </w:t>
      </w:r>
    </w:p>
    <w:p w14:paraId="139EC871" w14:textId="77777777" w:rsidR="00B834DA" w:rsidRPr="0049680B" w:rsidRDefault="00B834DA" w:rsidP="00EF5EFE">
      <w:pPr>
        <w:jc w:val="center"/>
        <w:rPr>
          <w:rFonts w:ascii="Times New Roman" w:hAnsi="Times New Roman" w:cs="Times New Roman"/>
          <w:sz w:val="24"/>
          <w:szCs w:val="24"/>
        </w:rPr>
      </w:pPr>
      <w:r w:rsidRPr="0049680B">
        <w:rPr>
          <w:rFonts w:ascii="Times New Roman" w:hAnsi="Times New Roman" w:cs="Times New Roman"/>
          <w:sz w:val="24"/>
          <w:szCs w:val="24"/>
        </w:rPr>
        <w:t>Сроки реакции и устранения ошибок ПО Системы</w:t>
      </w:r>
    </w:p>
    <w:tbl>
      <w:tblPr>
        <w:tblW w:w="9860"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06"/>
        <w:gridCol w:w="2126"/>
        <w:gridCol w:w="5528"/>
      </w:tblGrid>
      <w:tr w:rsidR="00B834DA" w:rsidRPr="0049680B" w14:paraId="69B2F2D1" w14:textId="77777777" w:rsidTr="00F67969">
        <w:tc>
          <w:tcPr>
            <w:tcW w:w="22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7C5A43" w14:textId="77777777" w:rsidR="00B834DA" w:rsidRPr="0049680B" w:rsidRDefault="00B834DA" w:rsidP="00F67969">
            <w:pPr>
              <w:spacing w:before="100" w:beforeAutospacing="1" w:after="100" w:afterAutospacing="1"/>
              <w:ind w:right="109"/>
              <w:jc w:val="center"/>
              <w:rPr>
                <w:rFonts w:ascii="Times New Roman" w:hAnsi="Times New Roman" w:cs="Times New Roman"/>
                <w:sz w:val="24"/>
                <w:szCs w:val="24"/>
              </w:rPr>
            </w:pPr>
            <w:r w:rsidRPr="0049680B">
              <w:rPr>
                <w:rFonts w:ascii="Times New Roman" w:hAnsi="Times New Roman" w:cs="Times New Roman"/>
                <w:b/>
                <w:bCs/>
                <w:sz w:val="24"/>
                <w:szCs w:val="24"/>
              </w:rPr>
              <w:t>Уровень критичности проблемы</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9F938F" w14:textId="77777777" w:rsidR="00B834DA" w:rsidRPr="0049680B" w:rsidRDefault="00B834DA" w:rsidP="00F67969">
            <w:pPr>
              <w:spacing w:before="100" w:beforeAutospacing="1" w:after="100" w:afterAutospacing="1"/>
              <w:ind w:right="109"/>
              <w:jc w:val="center"/>
              <w:rPr>
                <w:rFonts w:ascii="Times New Roman" w:hAnsi="Times New Roman" w:cs="Times New Roman"/>
                <w:b/>
                <w:bCs/>
                <w:sz w:val="24"/>
                <w:szCs w:val="24"/>
              </w:rPr>
            </w:pPr>
            <w:r w:rsidRPr="0049680B">
              <w:rPr>
                <w:rFonts w:ascii="Times New Roman" w:hAnsi="Times New Roman" w:cs="Times New Roman"/>
                <w:b/>
                <w:bCs/>
                <w:sz w:val="24"/>
                <w:szCs w:val="24"/>
              </w:rPr>
              <w:t>Время реакции</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EC98E9" w14:textId="77777777" w:rsidR="00B834DA" w:rsidRPr="0049680B" w:rsidRDefault="00B834DA" w:rsidP="00F67969">
            <w:pPr>
              <w:spacing w:before="100" w:beforeAutospacing="1" w:after="100" w:afterAutospacing="1"/>
              <w:ind w:right="109"/>
              <w:jc w:val="center"/>
              <w:rPr>
                <w:rFonts w:ascii="Times New Roman" w:hAnsi="Times New Roman" w:cs="Times New Roman"/>
                <w:b/>
                <w:bCs/>
                <w:sz w:val="24"/>
                <w:szCs w:val="24"/>
              </w:rPr>
            </w:pPr>
            <w:r w:rsidRPr="0049680B">
              <w:rPr>
                <w:rFonts w:ascii="Times New Roman" w:hAnsi="Times New Roman" w:cs="Times New Roman"/>
                <w:b/>
                <w:bCs/>
                <w:sz w:val="24"/>
                <w:szCs w:val="24"/>
              </w:rPr>
              <w:t>Время восстановления или временного решения</w:t>
            </w:r>
          </w:p>
        </w:tc>
      </w:tr>
      <w:tr w:rsidR="00B834DA" w:rsidRPr="0049680B" w14:paraId="463B0CDF" w14:textId="77777777" w:rsidTr="00F67969">
        <w:tc>
          <w:tcPr>
            <w:tcW w:w="2206" w:type="dxa"/>
            <w:tcBorders>
              <w:top w:val="single" w:sz="4" w:space="0" w:color="000000"/>
              <w:left w:val="single" w:sz="4" w:space="0" w:color="000000"/>
              <w:bottom w:val="single" w:sz="4" w:space="0" w:color="000000"/>
              <w:right w:val="single" w:sz="4" w:space="0" w:color="000000"/>
            </w:tcBorders>
          </w:tcPr>
          <w:p w14:paraId="111A2368" w14:textId="77777777" w:rsidR="00B834DA" w:rsidRPr="0049680B" w:rsidRDefault="00B834DA" w:rsidP="00F67969">
            <w:pPr>
              <w:spacing w:before="60"/>
              <w:ind w:right="109"/>
              <w:rPr>
                <w:rFonts w:ascii="Times New Roman" w:hAnsi="Times New Roman" w:cs="Times New Roman"/>
                <w:b/>
                <w:bCs/>
                <w:sz w:val="24"/>
                <w:szCs w:val="24"/>
              </w:rPr>
            </w:pPr>
            <w:r w:rsidRPr="0049680B">
              <w:rPr>
                <w:rFonts w:ascii="Times New Roman" w:hAnsi="Times New Roman" w:cs="Times New Roman"/>
                <w:b/>
                <w:bCs/>
                <w:sz w:val="24"/>
                <w:szCs w:val="24"/>
              </w:rPr>
              <w:t xml:space="preserve">Уровни 1 и 2 </w:t>
            </w:r>
          </w:p>
          <w:p w14:paraId="32CCFA57" w14:textId="77777777" w:rsidR="00B834DA" w:rsidRPr="0049680B" w:rsidRDefault="00B834DA" w:rsidP="00F67969">
            <w:pPr>
              <w:spacing w:before="60"/>
              <w:ind w:right="109"/>
              <w:rPr>
                <w:rFonts w:ascii="Times New Roman" w:hAnsi="Times New Roman" w:cs="Times New Roman"/>
                <w:sz w:val="24"/>
                <w:szCs w:val="24"/>
              </w:rPr>
            </w:pPr>
            <w:r w:rsidRPr="0049680B">
              <w:rPr>
                <w:rFonts w:ascii="Times New Roman" w:hAnsi="Times New Roman" w:cs="Times New Roman"/>
                <w:sz w:val="24"/>
                <w:szCs w:val="24"/>
              </w:rPr>
              <w:t xml:space="preserve">Критическая проблема </w:t>
            </w:r>
          </w:p>
        </w:tc>
        <w:tc>
          <w:tcPr>
            <w:tcW w:w="2126" w:type="dxa"/>
            <w:tcBorders>
              <w:top w:val="single" w:sz="4" w:space="0" w:color="000000"/>
              <w:left w:val="single" w:sz="4" w:space="0" w:color="000000"/>
              <w:bottom w:val="single" w:sz="4" w:space="0" w:color="000000"/>
              <w:right w:val="single" w:sz="4" w:space="0" w:color="000000"/>
            </w:tcBorders>
          </w:tcPr>
          <w:p w14:paraId="7CAC9FDD"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4 часа</w:t>
            </w:r>
          </w:p>
        </w:tc>
        <w:tc>
          <w:tcPr>
            <w:tcW w:w="5528" w:type="dxa"/>
            <w:tcBorders>
              <w:top w:val="single" w:sz="4" w:space="0" w:color="000000"/>
              <w:left w:val="single" w:sz="4" w:space="0" w:color="000000"/>
              <w:bottom w:val="single" w:sz="4" w:space="0" w:color="000000"/>
              <w:right w:val="single" w:sz="4" w:space="0" w:color="000000"/>
            </w:tcBorders>
          </w:tcPr>
          <w:p w14:paraId="057DCD56"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4 часа</w:t>
            </w:r>
          </w:p>
        </w:tc>
      </w:tr>
      <w:tr w:rsidR="00B834DA" w:rsidRPr="0049680B" w14:paraId="6976B3FA" w14:textId="77777777" w:rsidTr="00F67969">
        <w:tc>
          <w:tcPr>
            <w:tcW w:w="2206" w:type="dxa"/>
            <w:tcBorders>
              <w:top w:val="single" w:sz="4" w:space="0" w:color="000000"/>
              <w:left w:val="single" w:sz="4" w:space="0" w:color="000000"/>
              <w:bottom w:val="single" w:sz="4" w:space="0" w:color="000000"/>
              <w:right w:val="single" w:sz="4" w:space="0" w:color="000000"/>
            </w:tcBorders>
          </w:tcPr>
          <w:p w14:paraId="62699C6E"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b/>
                <w:bCs/>
                <w:sz w:val="24"/>
                <w:szCs w:val="24"/>
              </w:rPr>
              <w:t xml:space="preserve">Уровень 3 </w:t>
            </w:r>
          </w:p>
          <w:p w14:paraId="08A30480" w14:textId="77777777" w:rsidR="00B834DA" w:rsidRPr="0049680B" w:rsidRDefault="00B834DA" w:rsidP="00F67969">
            <w:pPr>
              <w:spacing w:before="60"/>
              <w:ind w:right="109"/>
              <w:rPr>
                <w:rFonts w:ascii="Times New Roman" w:hAnsi="Times New Roman" w:cs="Times New Roman"/>
                <w:sz w:val="24"/>
                <w:szCs w:val="24"/>
              </w:rPr>
            </w:pPr>
            <w:r w:rsidRPr="0049680B">
              <w:rPr>
                <w:rFonts w:ascii="Times New Roman" w:hAnsi="Times New Roman" w:cs="Times New Roman"/>
                <w:sz w:val="24"/>
                <w:szCs w:val="24"/>
              </w:rPr>
              <w:t>Серьезная проблема</w:t>
            </w:r>
          </w:p>
        </w:tc>
        <w:tc>
          <w:tcPr>
            <w:tcW w:w="2126" w:type="dxa"/>
            <w:tcBorders>
              <w:top w:val="single" w:sz="4" w:space="0" w:color="000000"/>
              <w:left w:val="single" w:sz="4" w:space="0" w:color="000000"/>
              <w:bottom w:val="single" w:sz="4" w:space="0" w:color="000000"/>
              <w:right w:val="single" w:sz="4" w:space="0" w:color="000000"/>
            </w:tcBorders>
          </w:tcPr>
          <w:p w14:paraId="70F0627C"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4 часа</w:t>
            </w:r>
          </w:p>
        </w:tc>
        <w:tc>
          <w:tcPr>
            <w:tcW w:w="5528" w:type="dxa"/>
            <w:tcBorders>
              <w:top w:val="single" w:sz="4" w:space="0" w:color="000000"/>
              <w:left w:val="single" w:sz="4" w:space="0" w:color="000000"/>
              <w:bottom w:val="single" w:sz="4" w:space="0" w:color="000000"/>
              <w:right w:val="single" w:sz="4" w:space="0" w:color="000000"/>
            </w:tcBorders>
          </w:tcPr>
          <w:p w14:paraId="50FF33E5"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2 дня</w:t>
            </w:r>
          </w:p>
        </w:tc>
      </w:tr>
      <w:tr w:rsidR="00B834DA" w:rsidRPr="0049680B" w14:paraId="0ECF71FB" w14:textId="77777777" w:rsidTr="00F67969">
        <w:tc>
          <w:tcPr>
            <w:tcW w:w="2206" w:type="dxa"/>
            <w:tcBorders>
              <w:top w:val="single" w:sz="4" w:space="0" w:color="000000"/>
              <w:left w:val="single" w:sz="4" w:space="0" w:color="000000"/>
              <w:bottom w:val="single" w:sz="4" w:space="0" w:color="000000"/>
              <w:right w:val="single" w:sz="4" w:space="0" w:color="000000"/>
            </w:tcBorders>
          </w:tcPr>
          <w:p w14:paraId="09E36B38"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b/>
                <w:bCs/>
                <w:sz w:val="24"/>
                <w:szCs w:val="24"/>
              </w:rPr>
              <w:t xml:space="preserve">Уровень 4 </w:t>
            </w:r>
          </w:p>
          <w:p w14:paraId="7494FE4F" w14:textId="77777777" w:rsidR="00B834DA" w:rsidRPr="0049680B" w:rsidRDefault="00B834DA" w:rsidP="00F67969">
            <w:pPr>
              <w:spacing w:before="60"/>
              <w:ind w:right="109"/>
              <w:rPr>
                <w:rFonts w:ascii="Times New Roman" w:hAnsi="Times New Roman" w:cs="Times New Roman"/>
                <w:sz w:val="24"/>
                <w:szCs w:val="24"/>
              </w:rPr>
            </w:pPr>
            <w:r w:rsidRPr="0049680B">
              <w:rPr>
                <w:rFonts w:ascii="Times New Roman" w:hAnsi="Times New Roman" w:cs="Times New Roman"/>
                <w:sz w:val="24"/>
                <w:szCs w:val="24"/>
              </w:rPr>
              <w:t xml:space="preserve">Проблема </w:t>
            </w:r>
          </w:p>
        </w:tc>
        <w:tc>
          <w:tcPr>
            <w:tcW w:w="2126" w:type="dxa"/>
            <w:tcBorders>
              <w:top w:val="single" w:sz="4" w:space="0" w:color="000000"/>
              <w:left w:val="single" w:sz="4" w:space="0" w:color="000000"/>
              <w:bottom w:val="single" w:sz="4" w:space="0" w:color="000000"/>
              <w:right w:val="single" w:sz="4" w:space="0" w:color="000000"/>
            </w:tcBorders>
          </w:tcPr>
          <w:p w14:paraId="12ED1B08"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1 рабочий день</w:t>
            </w:r>
          </w:p>
        </w:tc>
        <w:tc>
          <w:tcPr>
            <w:tcW w:w="5528" w:type="dxa"/>
            <w:tcBorders>
              <w:top w:val="single" w:sz="4" w:space="0" w:color="000000"/>
              <w:left w:val="single" w:sz="4" w:space="0" w:color="000000"/>
              <w:bottom w:val="single" w:sz="4" w:space="0" w:color="000000"/>
              <w:right w:val="single" w:sz="4" w:space="0" w:color="000000"/>
            </w:tcBorders>
          </w:tcPr>
          <w:p w14:paraId="2D32BED3"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25 рабочих дней</w:t>
            </w:r>
          </w:p>
        </w:tc>
      </w:tr>
      <w:tr w:rsidR="00B834DA" w:rsidRPr="0049680B" w14:paraId="3146F247" w14:textId="77777777" w:rsidTr="00F67969">
        <w:tc>
          <w:tcPr>
            <w:tcW w:w="2206" w:type="dxa"/>
            <w:tcBorders>
              <w:top w:val="single" w:sz="4" w:space="0" w:color="000000"/>
              <w:left w:val="single" w:sz="4" w:space="0" w:color="000000"/>
              <w:bottom w:val="single" w:sz="4" w:space="0" w:color="000000"/>
              <w:right w:val="single" w:sz="4" w:space="0" w:color="000000"/>
            </w:tcBorders>
          </w:tcPr>
          <w:p w14:paraId="47546F0B" w14:textId="77777777" w:rsidR="00B834DA" w:rsidRPr="0049680B" w:rsidRDefault="00B834DA" w:rsidP="00F67969">
            <w:pPr>
              <w:spacing w:before="60"/>
              <w:ind w:right="109"/>
              <w:rPr>
                <w:rFonts w:ascii="Times New Roman" w:hAnsi="Times New Roman" w:cs="Times New Roman"/>
                <w:sz w:val="24"/>
                <w:szCs w:val="24"/>
              </w:rPr>
            </w:pPr>
            <w:r w:rsidRPr="0049680B">
              <w:rPr>
                <w:rFonts w:ascii="Times New Roman" w:hAnsi="Times New Roman" w:cs="Times New Roman"/>
                <w:b/>
                <w:bCs/>
                <w:sz w:val="24"/>
                <w:szCs w:val="24"/>
              </w:rPr>
              <w:t xml:space="preserve">Уровень 5 </w:t>
            </w:r>
          </w:p>
          <w:p w14:paraId="0D34D011" w14:textId="77777777" w:rsidR="00B834DA" w:rsidRPr="0049680B" w:rsidRDefault="00B834DA" w:rsidP="00F67969">
            <w:pPr>
              <w:ind w:right="109"/>
              <w:rPr>
                <w:rFonts w:ascii="Times New Roman" w:hAnsi="Times New Roman" w:cs="Times New Roman"/>
                <w:sz w:val="24"/>
                <w:szCs w:val="24"/>
              </w:rPr>
            </w:pPr>
            <w:r w:rsidRPr="0049680B">
              <w:rPr>
                <w:rFonts w:ascii="Times New Roman" w:hAnsi="Times New Roman" w:cs="Times New Roman"/>
                <w:sz w:val="24"/>
                <w:szCs w:val="24"/>
              </w:rPr>
              <w:t>Консультации / Изменение ПО</w:t>
            </w:r>
          </w:p>
        </w:tc>
        <w:tc>
          <w:tcPr>
            <w:tcW w:w="2126" w:type="dxa"/>
            <w:tcBorders>
              <w:top w:val="single" w:sz="4" w:space="0" w:color="000000"/>
              <w:left w:val="single" w:sz="4" w:space="0" w:color="000000"/>
              <w:bottom w:val="single" w:sz="4" w:space="0" w:color="000000"/>
              <w:right w:val="single" w:sz="4" w:space="0" w:color="000000"/>
            </w:tcBorders>
          </w:tcPr>
          <w:p w14:paraId="3E1ED233"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5 рабочих дней</w:t>
            </w:r>
          </w:p>
        </w:tc>
        <w:tc>
          <w:tcPr>
            <w:tcW w:w="5528" w:type="dxa"/>
            <w:tcBorders>
              <w:top w:val="single" w:sz="4" w:space="0" w:color="000000"/>
              <w:left w:val="single" w:sz="4" w:space="0" w:color="000000"/>
              <w:bottom w:val="single" w:sz="4" w:space="0" w:color="000000"/>
              <w:right w:val="single" w:sz="4" w:space="0" w:color="000000"/>
            </w:tcBorders>
          </w:tcPr>
          <w:p w14:paraId="3F72C6F1" w14:textId="77777777" w:rsidR="00B834DA" w:rsidRPr="0049680B" w:rsidRDefault="00B834DA" w:rsidP="00F67969">
            <w:pPr>
              <w:spacing w:before="100" w:beforeAutospacing="1" w:after="100" w:afterAutospacing="1"/>
              <w:ind w:right="109"/>
              <w:rPr>
                <w:rFonts w:ascii="Times New Roman" w:hAnsi="Times New Roman" w:cs="Times New Roman"/>
                <w:sz w:val="24"/>
                <w:szCs w:val="24"/>
              </w:rPr>
            </w:pPr>
            <w:r w:rsidRPr="0049680B">
              <w:rPr>
                <w:rFonts w:ascii="Times New Roman" w:hAnsi="Times New Roman" w:cs="Times New Roman"/>
                <w:sz w:val="24"/>
                <w:szCs w:val="24"/>
              </w:rPr>
              <w:t>--</w:t>
            </w:r>
          </w:p>
        </w:tc>
      </w:tr>
    </w:tbl>
    <w:p w14:paraId="09C968C2" w14:textId="3C6F8A1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Время реакции – период времени между получением уведомления о сбое в работе системы по согласованным каналам связи (сайт HelpDesk, электронная почта, телефон) и предоставлением Исполнителем плана работ и/или действий по устранению сбоя ПО Системы. </w:t>
      </w:r>
    </w:p>
    <w:p w14:paraId="0EC4A196" w14:textId="1E115AB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Время восстановления или временного решения – период времени между предоставлением плана выполнения работ по устранению сбоя ПО Системы и устранением сбоя ПО Системы на объекте Заказчика.</w:t>
      </w:r>
    </w:p>
    <w:p w14:paraId="2877B96E" w14:textId="767A506D"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В случае</w:t>
      </w:r>
      <w:r w:rsidR="004535B5" w:rsidRPr="0049680B">
        <w:rPr>
          <w:rFonts w:ascii="Times New Roman" w:hAnsi="Times New Roman" w:cs="Times New Roman"/>
          <w:sz w:val="24"/>
          <w:szCs w:val="24"/>
        </w:rPr>
        <w:t>,</w:t>
      </w:r>
      <w:r w:rsidRPr="0049680B">
        <w:rPr>
          <w:rFonts w:ascii="Times New Roman" w:hAnsi="Times New Roman" w:cs="Times New Roman"/>
          <w:sz w:val="24"/>
          <w:szCs w:val="24"/>
        </w:rPr>
        <w:t xml:space="preserve"> если для устранения неисправности необходимо заменить неисправное оборудование, Исполнитель должен проинформировать об этом Заказчика, и приступить к восстановлению работоспособности ПО после замены этого оборудования Заказчиком.</w:t>
      </w:r>
    </w:p>
    <w:p w14:paraId="141184CF"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Заявка на аварийно-восстановительные работы считается выполненной после восстановления работоспособности ПО. Выявленные ошибки в программном обеспечении должны быть запротоколированы Исполнителем и направлены Заказчику.</w:t>
      </w:r>
    </w:p>
    <w:p w14:paraId="7F20B67D" w14:textId="77777777" w:rsidR="00B834DA" w:rsidRPr="0049680B" w:rsidRDefault="00B834DA" w:rsidP="00F67969">
      <w:pPr>
        <w:ind w:firstLine="709"/>
        <w:rPr>
          <w:rFonts w:ascii="Times New Roman" w:hAnsi="Times New Roman" w:cs="Times New Roman"/>
          <w:sz w:val="24"/>
          <w:szCs w:val="24"/>
        </w:rPr>
      </w:pPr>
      <w:bookmarkStart w:id="90" w:name="_Toc233630547"/>
      <w:bookmarkStart w:id="91" w:name="_Toc233602657"/>
      <w:r w:rsidRPr="0049680B">
        <w:rPr>
          <w:rFonts w:ascii="Times New Roman" w:hAnsi="Times New Roman" w:cs="Times New Roman"/>
          <w:sz w:val="24"/>
          <w:szCs w:val="24"/>
        </w:rPr>
        <w:t>Оказание Исполнителем услуг по изменению конфигурации и перенастройке программного обеспечения или установке «патчей» для устранения сбоя в работе ПО Системы согласовывается с Заказчиком в обязательном порядке.</w:t>
      </w:r>
    </w:p>
    <w:p w14:paraId="2505C994"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План проведения аварийно-восстановительных работ должен быть согласован с Заказчиком при возникновении каждого критического сбоя в ПО ПТК АСДУ.</w:t>
      </w:r>
      <w:bookmarkEnd w:id="90"/>
      <w:bookmarkEnd w:id="91"/>
    </w:p>
    <w:p w14:paraId="6A130975" w14:textId="77777777"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t>Данная услуга должна предоставляться в течение всего срока договора.</w:t>
      </w:r>
    </w:p>
    <w:p w14:paraId="0ECBED7F" w14:textId="3404CE4D" w:rsidR="00B834DA" w:rsidRPr="0049680B" w:rsidRDefault="00B834DA" w:rsidP="00F67969">
      <w:pPr>
        <w:ind w:firstLine="709"/>
        <w:rPr>
          <w:rFonts w:ascii="Times New Roman" w:hAnsi="Times New Roman" w:cs="Times New Roman"/>
          <w:sz w:val="24"/>
          <w:szCs w:val="24"/>
        </w:rPr>
      </w:pPr>
      <w:r w:rsidRPr="0049680B">
        <w:rPr>
          <w:rFonts w:ascii="Times New Roman" w:hAnsi="Times New Roman" w:cs="Times New Roman"/>
          <w:sz w:val="24"/>
          <w:szCs w:val="24"/>
        </w:rPr>
        <w:lastRenderedPageBreak/>
        <w:t>Исполнитель должен ежемесячно представлять отчет о выполненных Заявках на аварийно-восстановительные работы и найденных ошибках и неисправностях в работе программного обеспечения ПТК АСДУ.</w:t>
      </w:r>
    </w:p>
    <w:p w14:paraId="5471D5BD" w14:textId="3FFA9494" w:rsidR="0075194C" w:rsidRPr="0049680B" w:rsidRDefault="0075194C" w:rsidP="0049680B">
      <w:pPr>
        <w:rPr>
          <w:rFonts w:ascii="Times New Roman" w:hAnsi="Times New Roman" w:cs="Times New Roman"/>
          <w:sz w:val="24"/>
          <w:szCs w:val="24"/>
        </w:rPr>
      </w:pPr>
      <w:r w:rsidRPr="0049680B">
        <w:rPr>
          <w:rFonts w:ascii="Times New Roman" w:hAnsi="Times New Roman" w:cs="Times New Roman"/>
          <w:sz w:val="24"/>
          <w:szCs w:val="24"/>
        </w:rPr>
        <w:t>Поддержка оказывается для программного обеспечения, перечисленного в</w:t>
      </w:r>
      <w:r w:rsidR="00F67969" w:rsidRPr="0049680B">
        <w:rPr>
          <w:rFonts w:ascii="Times New Roman" w:hAnsi="Times New Roman" w:cs="Times New Roman"/>
          <w:sz w:val="24"/>
          <w:szCs w:val="24"/>
        </w:rPr>
        <w:t xml:space="preserve"> разделе 2</w:t>
      </w:r>
      <w:r w:rsidRPr="0049680B">
        <w:rPr>
          <w:rFonts w:ascii="Times New Roman" w:hAnsi="Times New Roman" w:cs="Times New Roman"/>
          <w:sz w:val="24"/>
          <w:szCs w:val="24"/>
        </w:rPr>
        <w:t xml:space="preserve">. </w:t>
      </w:r>
    </w:p>
    <w:p w14:paraId="006C0A6A" w14:textId="30FF34AC" w:rsidR="0075194C" w:rsidRPr="0049680B" w:rsidRDefault="0075194C" w:rsidP="00F67969">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Поддержка ПО третьих сторон (системного ПО RedHat Linux, ОС Windows, и СУБД </w:t>
      </w:r>
      <w:r w:rsidR="004535B5" w:rsidRPr="0049680B">
        <w:rPr>
          <w:rFonts w:ascii="Times New Roman" w:hAnsi="Times New Roman" w:cs="Times New Roman"/>
          <w:sz w:val="24"/>
          <w:szCs w:val="24"/>
        </w:rPr>
        <w:t>ORACLE, MS SQL Report Server)</w:t>
      </w:r>
      <w:r w:rsidRPr="0049680B">
        <w:rPr>
          <w:rFonts w:ascii="Times New Roman" w:hAnsi="Times New Roman" w:cs="Times New Roman"/>
          <w:sz w:val="24"/>
          <w:szCs w:val="24"/>
        </w:rPr>
        <w:t xml:space="preserve"> </w:t>
      </w:r>
      <w:r w:rsidR="008131C1" w:rsidRPr="0049680B">
        <w:rPr>
          <w:rFonts w:ascii="Times New Roman" w:hAnsi="Times New Roman" w:cs="Times New Roman"/>
          <w:sz w:val="24"/>
          <w:szCs w:val="24"/>
        </w:rPr>
        <w:t xml:space="preserve">также </w:t>
      </w:r>
      <w:r w:rsidRPr="0049680B">
        <w:rPr>
          <w:rFonts w:ascii="Times New Roman" w:hAnsi="Times New Roman" w:cs="Times New Roman"/>
          <w:sz w:val="24"/>
          <w:szCs w:val="24"/>
        </w:rPr>
        <w:t>входит в объем настоящего Технического Задания.</w:t>
      </w:r>
    </w:p>
    <w:p w14:paraId="0126FF98" w14:textId="77777777" w:rsidR="008131C1" w:rsidRPr="0049680B" w:rsidRDefault="008131C1" w:rsidP="008131C1">
      <w:pPr>
        <w:pStyle w:val="1"/>
        <w:numPr>
          <w:ilvl w:val="2"/>
          <w:numId w:val="5"/>
        </w:numPr>
        <w:rPr>
          <w:sz w:val="24"/>
        </w:rPr>
      </w:pPr>
      <w:r w:rsidRPr="0049680B">
        <w:rPr>
          <w:sz w:val="24"/>
        </w:rPr>
        <w:t xml:space="preserve">Миграция ПТК </w:t>
      </w:r>
      <w:r w:rsidRPr="0049680B">
        <w:rPr>
          <w:sz w:val="24"/>
          <w:lang w:val="en-US"/>
        </w:rPr>
        <w:t>PowerOn</w:t>
      </w:r>
    </w:p>
    <w:p w14:paraId="2D9A3605" w14:textId="753456A7" w:rsidR="008131C1" w:rsidRPr="0049680B" w:rsidRDefault="008131C1" w:rsidP="008131C1">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Работы по миграции ПТК </w:t>
      </w:r>
      <w:r w:rsidRPr="0049680B">
        <w:rPr>
          <w:rFonts w:ascii="Times New Roman" w:hAnsi="Times New Roman" w:cs="Times New Roman"/>
          <w:sz w:val="24"/>
          <w:szCs w:val="24"/>
          <w:lang w:val="en-US"/>
        </w:rPr>
        <w:t>PowerOn</w:t>
      </w:r>
      <w:r w:rsidRPr="0049680B">
        <w:rPr>
          <w:rFonts w:ascii="Times New Roman" w:hAnsi="Times New Roman" w:cs="Times New Roman"/>
          <w:sz w:val="24"/>
          <w:szCs w:val="24"/>
        </w:rPr>
        <w:t xml:space="preserve"> выполняются Исполнителем для серверного оборудования, расположенного по адресам:</w:t>
      </w:r>
    </w:p>
    <w:p w14:paraId="259965D3" w14:textId="6B1A45C5" w:rsidR="008131C1" w:rsidRPr="0049680B" w:rsidRDefault="008131C1" w:rsidP="008131C1">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Основной серверный комплекс- г. Москва, ул. Нижняя Красносельская, д. 6., стр. 1 (балансодержатели – Московские высоковольтные сети - филиал ПАО «Россети Московский Регион»), </w:t>
      </w:r>
    </w:p>
    <w:p w14:paraId="49947D0E" w14:textId="1AC49A9F" w:rsidR="008131C1" w:rsidRPr="0049680B" w:rsidRDefault="008131C1" w:rsidP="00F67969">
      <w:pPr>
        <w:ind w:firstLine="709"/>
        <w:rPr>
          <w:rFonts w:ascii="Times New Roman" w:hAnsi="Times New Roman" w:cs="Times New Roman"/>
          <w:sz w:val="24"/>
          <w:szCs w:val="24"/>
        </w:rPr>
      </w:pPr>
      <w:r w:rsidRPr="0049680B">
        <w:rPr>
          <w:rFonts w:ascii="Times New Roman" w:hAnsi="Times New Roman" w:cs="Times New Roman"/>
          <w:sz w:val="24"/>
          <w:szCs w:val="24"/>
        </w:rPr>
        <w:t>Резервный серверный комплекс- г. Москва, 2-ой Павелецкий проезд, д. 3., стр. 1 (балансодержатель - Управление эксплуатации ИТСиСС ПАО «Россети Московский Регион»).</w:t>
      </w:r>
    </w:p>
    <w:p w14:paraId="132272A3" w14:textId="1D496867" w:rsidR="003460AC" w:rsidRPr="0049680B" w:rsidRDefault="003460AC" w:rsidP="00F67969">
      <w:pPr>
        <w:ind w:firstLine="709"/>
        <w:rPr>
          <w:rFonts w:ascii="Times New Roman" w:hAnsi="Times New Roman" w:cs="Times New Roman"/>
          <w:sz w:val="24"/>
          <w:szCs w:val="24"/>
        </w:rPr>
      </w:pPr>
      <w:r w:rsidRPr="0049680B">
        <w:rPr>
          <w:rFonts w:ascii="Times New Roman" w:hAnsi="Times New Roman" w:cs="Times New Roman"/>
          <w:sz w:val="24"/>
          <w:szCs w:val="24"/>
        </w:rPr>
        <w:t>Развертывание двух дополнительных серверов ретрансляции информации в протоколе IEC 60870-5-104.</w:t>
      </w:r>
    </w:p>
    <w:p w14:paraId="0C989576" w14:textId="77777777" w:rsidR="00500769" w:rsidRPr="0049680B" w:rsidRDefault="00500769" w:rsidP="00500769">
      <w:pPr>
        <w:ind w:firstLine="709"/>
        <w:rPr>
          <w:rFonts w:ascii="Times New Roman" w:hAnsi="Times New Roman" w:cs="Times New Roman"/>
          <w:sz w:val="24"/>
          <w:szCs w:val="24"/>
        </w:rPr>
      </w:pPr>
      <w:r w:rsidRPr="0049680B">
        <w:rPr>
          <w:rFonts w:ascii="Times New Roman" w:hAnsi="Times New Roman" w:cs="Times New Roman"/>
          <w:sz w:val="24"/>
          <w:szCs w:val="24"/>
        </w:rPr>
        <w:t>Исполнитель должен обеспечить соблюдение конфиденциальности оказываемых услуг.</w:t>
      </w:r>
    </w:p>
    <w:p w14:paraId="17028917" w14:textId="77777777" w:rsidR="00500769" w:rsidRPr="0049680B" w:rsidRDefault="00500769" w:rsidP="00500769">
      <w:pPr>
        <w:ind w:firstLine="709"/>
        <w:rPr>
          <w:rFonts w:ascii="Times New Roman" w:hAnsi="Times New Roman" w:cs="Times New Roman"/>
          <w:sz w:val="24"/>
          <w:szCs w:val="24"/>
        </w:rPr>
      </w:pPr>
      <w:r w:rsidRPr="0049680B">
        <w:rPr>
          <w:rFonts w:ascii="Times New Roman" w:hAnsi="Times New Roman" w:cs="Times New Roman"/>
          <w:sz w:val="24"/>
          <w:szCs w:val="24"/>
        </w:rPr>
        <w:t>Исполнитель обязан подписать соглашение о конфиденциальности с Заказчиком.</w:t>
      </w:r>
    </w:p>
    <w:p w14:paraId="09B0D4B8" w14:textId="33A6BD3E" w:rsidR="00E24778" w:rsidRPr="0049680B" w:rsidRDefault="00E24778" w:rsidP="00656A12">
      <w:pPr>
        <w:pStyle w:val="1"/>
        <w:numPr>
          <w:ilvl w:val="0"/>
          <w:numId w:val="5"/>
        </w:numPr>
        <w:tabs>
          <w:tab w:val="clear" w:pos="4969"/>
          <w:tab w:val="num" w:pos="0"/>
        </w:tabs>
        <w:ind w:left="0" w:firstLine="851"/>
        <w:jc w:val="center"/>
        <w:rPr>
          <w:sz w:val="24"/>
        </w:rPr>
      </w:pPr>
      <w:bookmarkStart w:id="92" w:name="_Toc93854289"/>
      <w:bookmarkStart w:id="93" w:name="_Toc352086488"/>
      <w:bookmarkStart w:id="94" w:name="_Toc352142042"/>
      <w:bookmarkStart w:id="95" w:name="_Toc352142073"/>
      <w:bookmarkStart w:id="96" w:name="_Toc62680015"/>
      <w:r w:rsidRPr="0049680B">
        <w:rPr>
          <w:sz w:val="24"/>
        </w:rPr>
        <w:t>Контактные данные:</w:t>
      </w:r>
      <w:bookmarkEnd w:id="92"/>
    </w:p>
    <w:p w14:paraId="5FDD4E70" w14:textId="6D26334F" w:rsidR="00E24778" w:rsidRPr="0049680B" w:rsidRDefault="00E24778" w:rsidP="00E24778">
      <w:pPr>
        <w:overflowPunct w:val="0"/>
        <w:autoSpaceDE w:val="0"/>
        <w:autoSpaceDN w:val="0"/>
        <w:adjustRightInd w:val="0"/>
        <w:ind w:left="360" w:right="109" w:firstLine="349"/>
        <w:contextualSpacing/>
        <w:textAlignment w:val="baseline"/>
        <w:rPr>
          <w:rFonts w:ascii="Times New Roman" w:hAnsi="Times New Roman" w:cs="Times New Roman"/>
          <w:sz w:val="24"/>
          <w:szCs w:val="24"/>
          <w:lang w:val="en-US"/>
        </w:rPr>
      </w:pPr>
      <w:r w:rsidRPr="0049680B">
        <w:rPr>
          <w:rFonts w:ascii="Times New Roman" w:hAnsi="Times New Roman" w:cs="Times New Roman"/>
          <w:sz w:val="24"/>
          <w:szCs w:val="24"/>
        </w:rPr>
        <w:t xml:space="preserve">Заявки принимаются от уполномоченных сотрудников подразделений Заказчика. Состав сотрудников указан в Таблице </w:t>
      </w:r>
      <w:r w:rsidR="00D709CB" w:rsidRPr="0049680B">
        <w:rPr>
          <w:rFonts w:ascii="Times New Roman" w:hAnsi="Times New Roman" w:cs="Times New Roman"/>
          <w:sz w:val="24"/>
          <w:szCs w:val="24"/>
        </w:rPr>
        <w:t>3</w:t>
      </w:r>
      <w:r w:rsidRPr="0049680B">
        <w:rPr>
          <w:rFonts w:ascii="Times New Roman" w:hAnsi="Times New Roman" w:cs="Times New Roman"/>
          <w:sz w:val="24"/>
          <w:szCs w:val="24"/>
        </w:rPr>
        <w:t>.</w:t>
      </w:r>
    </w:p>
    <w:p w14:paraId="0507A41C" w14:textId="00AD03B7" w:rsidR="00E24778" w:rsidRPr="0049680B" w:rsidRDefault="00E24778" w:rsidP="00E24778">
      <w:pPr>
        <w:pStyle w:val="ab"/>
        <w:overflowPunct w:val="0"/>
        <w:ind w:left="360" w:right="109"/>
        <w:jc w:val="right"/>
        <w:textAlignment w:val="baseline"/>
        <w:rPr>
          <w:sz w:val="24"/>
          <w:szCs w:val="24"/>
        </w:rPr>
      </w:pPr>
      <w:r w:rsidRPr="0049680B">
        <w:rPr>
          <w:sz w:val="24"/>
          <w:szCs w:val="24"/>
        </w:rPr>
        <w:t>Таблица</w:t>
      </w:r>
      <w:r w:rsidR="00D709CB" w:rsidRPr="0049680B">
        <w:rPr>
          <w:sz w:val="24"/>
          <w:szCs w:val="24"/>
        </w:rPr>
        <w:t xml:space="preserve"> 3</w:t>
      </w:r>
    </w:p>
    <w:tbl>
      <w:tblPr>
        <w:tblpPr w:leftFromText="180" w:rightFromText="180" w:vertAnchor="text" w:horzAnchor="margin" w:tblpY="106"/>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799"/>
        <w:gridCol w:w="1559"/>
        <w:gridCol w:w="2443"/>
      </w:tblGrid>
      <w:tr w:rsidR="0016401B" w:rsidRPr="0049680B" w14:paraId="08DD2092" w14:textId="77777777" w:rsidTr="0049680B">
        <w:trPr>
          <w:trHeight w:val="565"/>
        </w:trPr>
        <w:tc>
          <w:tcPr>
            <w:tcW w:w="1838" w:type="dxa"/>
            <w:shd w:val="clear" w:color="auto" w:fill="D9D9D9"/>
            <w:vAlign w:val="center"/>
          </w:tcPr>
          <w:p w14:paraId="31787550" w14:textId="77777777" w:rsidR="0016401B" w:rsidRPr="0049680B" w:rsidRDefault="0016401B" w:rsidP="0016401B">
            <w:pPr>
              <w:rPr>
                <w:rFonts w:ascii="Times New Roman" w:hAnsi="Times New Roman" w:cs="Times New Roman"/>
                <w:b/>
                <w:sz w:val="24"/>
                <w:szCs w:val="24"/>
              </w:rPr>
            </w:pPr>
            <w:r w:rsidRPr="0049680B">
              <w:rPr>
                <w:rFonts w:ascii="Times New Roman" w:hAnsi="Times New Roman" w:cs="Times New Roman"/>
                <w:b/>
                <w:sz w:val="24"/>
                <w:szCs w:val="24"/>
              </w:rPr>
              <w:t>ФИО</w:t>
            </w:r>
          </w:p>
        </w:tc>
        <w:tc>
          <w:tcPr>
            <w:tcW w:w="3799" w:type="dxa"/>
            <w:shd w:val="clear" w:color="auto" w:fill="D9D9D9"/>
            <w:vAlign w:val="center"/>
          </w:tcPr>
          <w:p w14:paraId="75395401" w14:textId="77777777" w:rsidR="0016401B" w:rsidRPr="0049680B" w:rsidRDefault="0016401B" w:rsidP="0016401B">
            <w:pPr>
              <w:rPr>
                <w:rFonts w:ascii="Times New Roman" w:hAnsi="Times New Roman" w:cs="Times New Roman"/>
                <w:b/>
                <w:sz w:val="24"/>
                <w:szCs w:val="24"/>
              </w:rPr>
            </w:pPr>
            <w:r w:rsidRPr="0049680B">
              <w:rPr>
                <w:rFonts w:ascii="Times New Roman" w:hAnsi="Times New Roman" w:cs="Times New Roman"/>
                <w:b/>
                <w:sz w:val="24"/>
                <w:szCs w:val="24"/>
              </w:rPr>
              <w:t>Должность</w:t>
            </w:r>
          </w:p>
        </w:tc>
        <w:tc>
          <w:tcPr>
            <w:tcW w:w="1559" w:type="dxa"/>
            <w:shd w:val="clear" w:color="auto" w:fill="D9D9D9"/>
            <w:vAlign w:val="center"/>
          </w:tcPr>
          <w:p w14:paraId="33589151" w14:textId="77777777" w:rsidR="0016401B" w:rsidRPr="0049680B" w:rsidRDefault="0016401B" w:rsidP="0016401B">
            <w:pPr>
              <w:rPr>
                <w:rFonts w:ascii="Times New Roman" w:hAnsi="Times New Roman" w:cs="Times New Roman"/>
                <w:b/>
                <w:sz w:val="24"/>
                <w:szCs w:val="24"/>
              </w:rPr>
            </w:pPr>
            <w:r w:rsidRPr="0049680B">
              <w:rPr>
                <w:rFonts w:ascii="Times New Roman" w:hAnsi="Times New Roman" w:cs="Times New Roman"/>
                <w:b/>
                <w:sz w:val="24"/>
                <w:szCs w:val="24"/>
              </w:rPr>
              <w:t>Телефон</w:t>
            </w:r>
          </w:p>
        </w:tc>
        <w:tc>
          <w:tcPr>
            <w:tcW w:w="2443" w:type="dxa"/>
            <w:shd w:val="clear" w:color="auto" w:fill="D9D9D9"/>
            <w:vAlign w:val="center"/>
          </w:tcPr>
          <w:p w14:paraId="67CB99EE" w14:textId="77777777" w:rsidR="0016401B" w:rsidRPr="0049680B" w:rsidRDefault="0016401B" w:rsidP="0016401B">
            <w:pPr>
              <w:rPr>
                <w:rFonts w:ascii="Times New Roman" w:hAnsi="Times New Roman" w:cs="Times New Roman"/>
                <w:b/>
                <w:sz w:val="24"/>
                <w:szCs w:val="24"/>
              </w:rPr>
            </w:pPr>
            <w:r w:rsidRPr="0049680B">
              <w:rPr>
                <w:rFonts w:ascii="Times New Roman" w:hAnsi="Times New Roman" w:cs="Times New Roman"/>
                <w:b/>
                <w:sz w:val="24"/>
                <w:szCs w:val="24"/>
              </w:rPr>
              <w:t>Электронная почта</w:t>
            </w:r>
          </w:p>
        </w:tc>
      </w:tr>
      <w:tr w:rsidR="0016401B" w:rsidRPr="0049680B" w14:paraId="6868B83D" w14:textId="77777777" w:rsidTr="0049680B">
        <w:trPr>
          <w:trHeight w:val="20"/>
        </w:trPr>
        <w:tc>
          <w:tcPr>
            <w:tcW w:w="1838" w:type="dxa"/>
            <w:shd w:val="clear" w:color="auto" w:fill="auto"/>
            <w:vAlign w:val="center"/>
          </w:tcPr>
          <w:p w14:paraId="2637441A" w14:textId="77777777" w:rsidR="0016401B" w:rsidRPr="0049680B" w:rsidRDefault="0016401B" w:rsidP="0016401B">
            <w:pPr>
              <w:rPr>
                <w:rFonts w:ascii="Times New Roman" w:hAnsi="Times New Roman" w:cs="Times New Roman"/>
                <w:sz w:val="24"/>
                <w:szCs w:val="24"/>
              </w:rPr>
            </w:pPr>
            <w:r w:rsidRPr="0049680B">
              <w:rPr>
                <w:rFonts w:ascii="Times New Roman" w:hAnsi="Times New Roman" w:cs="Times New Roman"/>
                <w:sz w:val="24"/>
                <w:szCs w:val="24"/>
              </w:rPr>
              <w:t xml:space="preserve">Леухин </w:t>
            </w:r>
          </w:p>
          <w:p w14:paraId="313C62BA" w14:textId="77777777" w:rsidR="0016401B" w:rsidRPr="0049680B" w:rsidRDefault="0016401B" w:rsidP="0016401B">
            <w:pPr>
              <w:rPr>
                <w:rFonts w:ascii="Times New Roman" w:hAnsi="Times New Roman" w:cs="Times New Roman"/>
                <w:sz w:val="24"/>
                <w:szCs w:val="24"/>
              </w:rPr>
            </w:pPr>
            <w:r w:rsidRPr="0049680B">
              <w:rPr>
                <w:rFonts w:ascii="Times New Roman" w:hAnsi="Times New Roman" w:cs="Times New Roman"/>
                <w:sz w:val="24"/>
                <w:szCs w:val="24"/>
              </w:rPr>
              <w:t>Виктор Александрович</w:t>
            </w:r>
          </w:p>
        </w:tc>
        <w:tc>
          <w:tcPr>
            <w:tcW w:w="3799" w:type="dxa"/>
            <w:shd w:val="clear" w:color="auto" w:fill="auto"/>
            <w:vAlign w:val="center"/>
          </w:tcPr>
          <w:p w14:paraId="74A445C5" w14:textId="77777777" w:rsidR="0016401B" w:rsidRPr="0049680B" w:rsidRDefault="0016401B" w:rsidP="0016401B">
            <w:pPr>
              <w:rPr>
                <w:rFonts w:ascii="Times New Roman" w:hAnsi="Times New Roman" w:cs="Times New Roman"/>
                <w:sz w:val="24"/>
                <w:szCs w:val="24"/>
              </w:rPr>
            </w:pPr>
            <w:r w:rsidRPr="0049680B">
              <w:rPr>
                <w:rFonts w:ascii="Times New Roman" w:hAnsi="Times New Roman" w:cs="Times New Roman"/>
                <w:bCs/>
                <w:sz w:val="24"/>
                <w:szCs w:val="24"/>
              </w:rPr>
              <w:t>Заместитель начальника управления эксплуатации ИТСиСС</w:t>
            </w:r>
          </w:p>
        </w:tc>
        <w:tc>
          <w:tcPr>
            <w:tcW w:w="1559" w:type="dxa"/>
            <w:shd w:val="clear" w:color="auto" w:fill="auto"/>
            <w:vAlign w:val="center"/>
          </w:tcPr>
          <w:p w14:paraId="51D6DFBF" w14:textId="155AD0F6" w:rsidR="0016401B" w:rsidRPr="0049680B" w:rsidRDefault="0016401B" w:rsidP="0016401B">
            <w:pPr>
              <w:rPr>
                <w:rFonts w:ascii="Times New Roman" w:hAnsi="Times New Roman" w:cs="Times New Roman"/>
                <w:bCs/>
                <w:sz w:val="24"/>
                <w:szCs w:val="24"/>
              </w:rPr>
            </w:pPr>
          </w:p>
        </w:tc>
        <w:tc>
          <w:tcPr>
            <w:tcW w:w="2443" w:type="dxa"/>
            <w:shd w:val="clear" w:color="auto" w:fill="auto"/>
            <w:vAlign w:val="center"/>
          </w:tcPr>
          <w:p w14:paraId="3B528944" w14:textId="45DB9E75" w:rsidR="0016401B" w:rsidRPr="0049680B" w:rsidRDefault="0016401B" w:rsidP="0016401B">
            <w:pPr>
              <w:rPr>
                <w:rFonts w:ascii="Times New Roman" w:hAnsi="Times New Roman" w:cs="Times New Roman"/>
                <w:sz w:val="24"/>
                <w:szCs w:val="24"/>
              </w:rPr>
            </w:pPr>
          </w:p>
        </w:tc>
      </w:tr>
      <w:tr w:rsidR="0016401B" w:rsidRPr="0049680B" w14:paraId="1B0A05BA" w14:textId="77777777" w:rsidTr="0049680B">
        <w:trPr>
          <w:trHeight w:val="20"/>
        </w:trPr>
        <w:tc>
          <w:tcPr>
            <w:tcW w:w="1838" w:type="dxa"/>
            <w:shd w:val="clear" w:color="auto" w:fill="auto"/>
            <w:vAlign w:val="center"/>
          </w:tcPr>
          <w:p w14:paraId="1470E164" w14:textId="77777777" w:rsidR="0016401B" w:rsidRPr="0049680B" w:rsidRDefault="0016401B" w:rsidP="0016401B">
            <w:pPr>
              <w:rPr>
                <w:rFonts w:ascii="Times New Roman" w:hAnsi="Times New Roman" w:cs="Times New Roman"/>
                <w:sz w:val="24"/>
                <w:szCs w:val="24"/>
              </w:rPr>
            </w:pPr>
            <w:r w:rsidRPr="0049680B">
              <w:rPr>
                <w:rFonts w:ascii="Times New Roman" w:hAnsi="Times New Roman" w:cs="Times New Roman"/>
                <w:sz w:val="24"/>
                <w:szCs w:val="24"/>
              </w:rPr>
              <w:t xml:space="preserve">Дерябин </w:t>
            </w:r>
          </w:p>
          <w:p w14:paraId="49837C04" w14:textId="77777777" w:rsidR="0016401B" w:rsidRPr="0049680B" w:rsidRDefault="0016401B" w:rsidP="0016401B">
            <w:pPr>
              <w:rPr>
                <w:rFonts w:ascii="Times New Roman" w:hAnsi="Times New Roman" w:cs="Times New Roman"/>
                <w:sz w:val="24"/>
                <w:szCs w:val="24"/>
              </w:rPr>
            </w:pPr>
            <w:r w:rsidRPr="0049680B">
              <w:rPr>
                <w:rFonts w:ascii="Times New Roman" w:hAnsi="Times New Roman" w:cs="Times New Roman"/>
                <w:sz w:val="24"/>
                <w:szCs w:val="24"/>
              </w:rPr>
              <w:t>Илья Викторович</w:t>
            </w:r>
          </w:p>
        </w:tc>
        <w:tc>
          <w:tcPr>
            <w:tcW w:w="3799" w:type="dxa"/>
            <w:shd w:val="clear" w:color="auto" w:fill="auto"/>
            <w:vAlign w:val="center"/>
          </w:tcPr>
          <w:p w14:paraId="54397241" w14:textId="77777777" w:rsidR="0016401B" w:rsidRPr="0049680B" w:rsidRDefault="0016401B" w:rsidP="0016401B">
            <w:pPr>
              <w:rPr>
                <w:rFonts w:ascii="Times New Roman" w:hAnsi="Times New Roman" w:cs="Times New Roman"/>
                <w:sz w:val="24"/>
                <w:szCs w:val="24"/>
              </w:rPr>
            </w:pPr>
            <w:r w:rsidRPr="0049680B">
              <w:rPr>
                <w:rFonts w:ascii="Times New Roman" w:hAnsi="Times New Roman" w:cs="Times New Roman"/>
                <w:bCs/>
                <w:sz w:val="24"/>
                <w:szCs w:val="24"/>
              </w:rPr>
              <w:t>Ведущий эксперт управления эксплуатации ИТСиСС</w:t>
            </w:r>
          </w:p>
        </w:tc>
        <w:tc>
          <w:tcPr>
            <w:tcW w:w="1559" w:type="dxa"/>
            <w:shd w:val="clear" w:color="auto" w:fill="auto"/>
            <w:vAlign w:val="center"/>
          </w:tcPr>
          <w:p w14:paraId="660CE4C8" w14:textId="5B4E6364" w:rsidR="0016401B" w:rsidRPr="0049680B" w:rsidRDefault="0016401B" w:rsidP="0016401B">
            <w:pPr>
              <w:rPr>
                <w:rFonts w:ascii="Times New Roman" w:hAnsi="Times New Roman" w:cs="Times New Roman"/>
                <w:bCs/>
                <w:sz w:val="24"/>
                <w:szCs w:val="24"/>
              </w:rPr>
            </w:pPr>
          </w:p>
        </w:tc>
        <w:tc>
          <w:tcPr>
            <w:tcW w:w="2443" w:type="dxa"/>
            <w:shd w:val="clear" w:color="auto" w:fill="auto"/>
            <w:vAlign w:val="center"/>
          </w:tcPr>
          <w:p w14:paraId="17B1CCC9" w14:textId="580F3AC4" w:rsidR="0016401B" w:rsidRPr="0049680B" w:rsidRDefault="0016401B" w:rsidP="0016401B">
            <w:pPr>
              <w:rPr>
                <w:rFonts w:ascii="Times New Roman" w:hAnsi="Times New Roman" w:cs="Times New Roman"/>
                <w:bCs/>
                <w:sz w:val="24"/>
                <w:szCs w:val="24"/>
              </w:rPr>
            </w:pPr>
          </w:p>
        </w:tc>
      </w:tr>
      <w:tr w:rsidR="0016401B" w:rsidRPr="0049680B" w14:paraId="3CE65843" w14:textId="77777777" w:rsidTr="0049680B">
        <w:trPr>
          <w:trHeight w:val="20"/>
        </w:trPr>
        <w:tc>
          <w:tcPr>
            <w:tcW w:w="1838" w:type="dxa"/>
            <w:shd w:val="clear" w:color="auto" w:fill="auto"/>
            <w:vAlign w:val="center"/>
          </w:tcPr>
          <w:p w14:paraId="3DAE71D5" w14:textId="77777777" w:rsidR="0016401B" w:rsidRPr="0049680B" w:rsidRDefault="0016401B" w:rsidP="0016401B">
            <w:pPr>
              <w:rPr>
                <w:rFonts w:ascii="Times New Roman" w:hAnsi="Times New Roman" w:cs="Times New Roman"/>
                <w:sz w:val="24"/>
                <w:szCs w:val="24"/>
              </w:rPr>
            </w:pPr>
          </w:p>
        </w:tc>
        <w:tc>
          <w:tcPr>
            <w:tcW w:w="3799" w:type="dxa"/>
            <w:shd w:val="clear" w:color="auto" w:fill="auto"/>
            <w:vAlign w:val="center"/>
          </w:tcPr>
          <w:p w14:paraId="6851C10F" w14:textId="77777777" w:rsidR="0016401B" w:rsidRPr="0049680B" w:rsidRDefault="0016401B" w:rsidP="0016401B">
            <w:pPr>
              <w:rPr>
                <w:rFonts w:ascii="Times New Roman" w:hAnsi="Times New Roman" w:cs="Times New Roman"/>
                <w:bCs/>
                <w:sz w:val="24"/>
                <w:szCs w:val="24"/>
              </w:rPr>
            </w:pPr>
          </w:p>
        </w:tc>
        <w:tc>
          <w:tcPr>
            <w:tcW w:w="1559" w:type="dxa"/>
            <w:shd w:val="clear" w:color="auto" w:fill="auto"/>
            <w:vAlign w:val="center"/>
          </w:tcPr>
          <w:p w14:paraId="23683DA2" w14:textId="77777777" w:rsidR="0016401B" w:rsidRPr="0049680B" w:rsidRDefault="0016401B" w:rsidP="0016401B">
            <w:pPr>
              <w:rPr>
                <w:rFonts w:ascii="Times New Roman" w:hAnsi="Times New Roman" w:cs="Times New Roman"/>
                <w:bCs/>
                <w:sz w:val="24"/>
                <w:szCs w:val="24"/>
              </w:rPr>
            </w:pPr>
          </w:p>
        </w:tc>
        <w:tc>
          <w:tcPr>
            <w:tcW w:w="2443" w:type="dxa"/>
            <w:shd w:val="clear" w:color="auto" w:fill="auto"/>
            <w:vAlign w:val="center"/>
          </w:tcPr>
          <w:p w14:paraId="711139E1" w14:textId="77777777" w:rsidR="0016401B" w:rsidRPr="0049680B" w:rsidRDefault="0016401B" w:rsidP="0016401B">
            <w:pPr>
              <w:rPr>
                <w:rFonts w:ascii="Times New Roman" w:hAnsi="Times New Roman" w:cs="Times New Roman"/>
                <w:bCs/>
                <w:sz w:val="24"/>
                <w:szCs w:val="24"/>
              </w:rPr>
            </w:pPr>
          </w:p>
        </w:tc>
      </w:tr>
      <w:tr w:rsidR="0016401B" w:rsidRPr="0049680B" w14:paraId="2BDE8150" w14:textId="77777777" w:rsidTr="0049680B">
        <w:trPr>
          <w:trHeight w:val="20"/>
        </w:trPr>
        <w:tc>
          <w:tcPr>
            <w:tcW w:w="1838" w:type="dxa"/>
            <w:shd w:val="clear" w:color="auto" w:fill="auto"/>
            <w:vAlign w:val="center"/>
          </w:tcPr>
          <w:p w14:paraId="6BD4CEFD" w14:textId="77777777" w:rsidR="0016401B" w:rsidRPr="0049680B" w:rsidRDefault="0016401B" w:rsidP="0016401B">
            <w:pPr>
              <w:rPr>
                <w:rFonts w:ascii="Times New Roman" w:hAnsi="Times New Roman" w:cs="Times New Roman"/>
                <w:sz w:val="24"/>
                <w:szCs w:val="24"/>
              </w:rPr>
            </w:pPr>
          </w:p>
        </w:tc>
        <w:tc>
          <w:tcPr>
            <w:tcW w:w="3799" w:type="dxa"/>
            <w:shd w:val="clear" w:color="auto" w:fill="auto"/>
            <w:vAlign w:val="center"/>
          </w:tcPr>
          <w:p w14:paraId="5E15B925" w14:textId="77777777" w:rsidR="0016401B" w:rsidRPr="0049680B" w:rsidRDefault="0016401B" w:rsidP="0016401B">
            <w:pPr>
              <w:rPr>
                <w:rFonts w:ascii="Times New Roman" w:hAnsi="Times New Roman" w:cs="Times New Roman"/>
                <w:bCs/>
                <w:sz w:val="24"/>
                <w:szCs w:val="24"/>
              </w:rPr>
            </w:pPr>
          </w:p>
        </w:tc>
        <w:tc>
          <w:tcPr>
            <w:tcW w:w="1559" w:type="dxa"/>
            <w:shd w:val="clear" w:color="auto" w:fill="auto"/>
            <w:vAlign w:val="center"/>
          </w:tcPr>
          <w:p w14:paraId="026C963D" w14:textId="77777777" w:rsidR="0016401B" w:rsidRPr="0049680B" w:rsidRDefault="0016401B" w:rsidP="0016401B">
            <w:pPr>
              <w:rPr>
                <w:rFonts w:ascii="Times New Roman" w:hAnsi="Times New Roman" w:cs="Times New Roman"/>
                <w:bCs/>
                <w:sz w:val="24"/>
                <w:szCs w:val="24"/>
              </w:rPr>
            </w:pPr>
          </w:p>
        </w:tc>
        <w:tc>
          <w:tcPr>
            <w:tcW w:w="2443" w:type="dxa"/>
            <w:shd w:val="clear" w:color="auto" w:fill="auto"/>
            <w:vAlign w:val="center"/>
          </w:tcPr>
          <w:p w14:paraId="1ACC54D0" w14:textId="77777777" w:rsidR="0016401B" w:rsidRPr="0049680B" w:rsidRDefault="0016401B" w:rsidP="0016401B">
            <w:pPr>
              <w:rPr>
                <w:rFonts w:ascii="Times New Roman" w:hAnsi="Times New Roman" w:cs="Times New Roman"/>
                <w:bCs/>
                <w:sz w:val="24"/>
                <w:szCs w:val="24"/>
              </w:rPr>
            </w:pPr>
          </w:p>
        </w:tc>
      </w:tr>
    </w:tbl>
    <w:p w14:paraId="6ABCE06A" w14:textId="45C3E680" w:rsidR="003F7876" w:rsidRPr="0049680B" w:rsidRDefault="003F7876" w:rsidP="003F7876">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Запросы на сервисную поддержку должны приниматься сервисным центром Исполнителя: </w:t>
      </w:r>
    </w:p>
    <w:p w14:paraId="6AFA3BD0" w14:textId="77777777" w:rsidR="003F7876" w:rsidRPr="0049680B" w:rsidRDefault="003F7876" w:rsidP="00656A12">
      <w:pPr>
        <w:numPr>
          <w:ilvl w:val="0"/>
          <w:numId w:val="6"/>
        </w:numPr>
        <w:overflowPunct w:val="0"/>
        <w:autoSpaceDE w:val="0"/>
        <w:autoSpaceDN w:val="0"/>
        <w:adjustRightInd w:val="0"/>
        <w:ind w:right="109"/>
        <w:textAlignment w:val="baseline"/>
        <w:rPr>
          <w:rFonts w:ascii="Times New Roman" w:hAnsi="Times New Roman" w:cs="Times New Roman"/>
          <w:sz w:val="24"/>
          <w:szCs w:val="24"/>
        </w:rPr>
      </w:pPr>
      <w:r w:rsidRPr="0049680B">
        <w:rPr>
          <w:rFonts w:ascii="Times New Roman" w:hAnsi="Times New Roman" w:cs="Times New Roman"/>
          <w:sz w:val="24"/>
          <w:szCs w:val="24"/>
        </w:rPr>
        <w:t xml:space="preserve">через Веб-портал; </w:t>
      </w:r>
    </w:p>
    <w:p w14:paraId="1CD59DB1" w14:textId="77777777" w:rsidR="003F7876" w:rsidRPr="0049680B" w:rsidRDefault="003F7876" w:rsidP="00656A12">
      <w:pPr>
        <w:numPr>
          <w:ilvl w:val="0"/>
          <w:numId w:val="6"/>
        </w:numPr>
        <w:overflowPunct w:val="0"/>
        <w:autoSpaceDE w:val="0"/>
        <w:autoSpaceDN w:val="0"/>
        <w:adjustRightInd w:val="0"/>
        <w:ind w:right="109"/>
        <w:textAlignment w:val="baseline"/>
        <w:rPr>
          <w:rFonts w:ascii="Times New Roman" w:hAnsi="Times New Roman" w:cs="Times New Roman"/>
          <w:sz w:val="24"/>
          <w:szCs w:val="24"/>
        </w:rPr>
      </w:pPr>
      <w:r w:rsidRPr="0049680B">
        <w:rPr>
          <w:rFonts w:ascii="Times New Roman" w:hAnsi="Times New Roman" w:cs="Times New Roman"/>
          <w:sz w:val="24"/>
          <w:szCs w:val="24"/>
        </w:rPr>
        <w:t>по электронной почте;</w:t>
      </w:r>
    </w:p>
    <w:p w14:paraId="4A0F3DD5" w14:textId="7352933A" w:rsidR="003F7876" w:rsidRPr="0049680B" w:rsidRDefault="003F7876" w:rsidP="00656A12">
      <w:pPr>
        <w:numPr>
          <w:ilvl w:val="0"/>
          <w:numId w:val="6"/>
        </w:numPr>
        <w:overflowPunct w:val="0"/>
        <w:autoSpaceDE w:val="0"/>
        <w:autoSpaceDN w:val="0"/>
        <w:adjustRightInd w:val="0"/>
        <w:ind w:right="109"/>
        <w:textAlignment w:val="baseline"/>
        <w:rPr>
          <w:rFonts w:ascii="Times New Roman" w:hAnsi="Times New Roman" w:cs="Times New Roman"/>
          <w:sz w:val="24"/>
          <w:szCs w:val="24"/>
        </w:rPr>
      </w:pPr>
      <w:r w:rsidRPr="0049680B">
        <w:rPr>
          <w:rFonts w:ascii="Times New Roman" w:hAnsi="Times New Roman" w:cs="Times New Roman"/>
          <w:sz w:val="24"/>
          <w:szCs w:val="24"/>
        </w:rPr>
        <w:t>по телефону дежурного инженера сервисного центра: круглосуточно принимаются запросы на аварийно-восстановительные работы, остальные запросы в рабочие часы с 8-30 до 17-30;</w:t>
      </w:r>
    </w:p>
    <w:p w14:paraId="22026C90" w14:textId="53010F82" w:rsidR="00E24778" w:rsidRPr="0049680B" w:rsidRDefault="00E24778" w:rsidP="00F67969">
      <w:pPr>
        <w:ind w:firstLine="709"/>
        <w:rPr>
          <w:rFonts w:ascii="Times New Roman" w:hAnsi="Times New Roman" w:cs="Times New Roman"/>
          <w:sz w:val="24"/>
          <w:szCs w:val="24"/>
        </w:rPr>
      </w:pPr>
    </w:p>
    <w:p w14:paraId="520B8882" w14:textId="6E337DC0" w:rsidR="00E24778" w:rsidRPr="0049680B" w:rsidRDefault="00E24778" w:rsidP="003F7876">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Состав сотрудников Исполнителя указан в Таблице </w:t>
      </w:r>
      <w:r w:rsidR="00D709CB" w:rsidRPr="0049680B">
        <w:rPr>
          <w:rFonts w:ascii="Times New Roman" w:hAnsi="Times New Roman" w:cs="Times New Roman"/>
          <w:sz w:val="24"/>
          <w:szCs w:val="24"/>
        </w:rPr>
        <w:t>4</w:t>
      </w:r>
      <w:r w:rsidRPr="0049680B">
        <w:rPr>
          <w:rFonts w:ascii="Times New Roman" w:hAnsi="Times New Roman" w:cs="Times New Roman"/>
          <w:sz w:val="24"/>
          <w:szCs w:val="24"/>
        </w:rPr>
        <w:t>.</w:t>
      </w:r>
    </w:p>
    <w:p w14:paraId="1F80C5E9" w14:textId="789B908F" w:rsidR="00E24778" w:rsidRPr="0049680B" w:rsidRDefault="00E24778" w:rsidP="00E24778">
      <w:pPr>
        <w:pStyle w:val="ab"/>
        <w:overflowPunct w:val="0"/>
        <w:ind w:right="109"/>
        <w:jc w:val="right"/>
        <w:textAlignment w:val="baseline"/>
        <w:rPr>
          <w:sz w:val="24"/>
          <w:szCs w:val="24"/>
        </w:rPr>
      </w:pPr>
      <w:r w:rsidRPr="0049680B">
        <w:rPr>
          <w:sz w:val="24"/>
          <w:szCs w:val="24"/>
        </w:rPr>
        <w:t xml:space="preserve">Таблица </w:t>
      </w:r>
      <w:r w:rsidR="00D709CB" w:rsidRPr="0049680B">
        <w:rPr>
          <w:sz w:val="24"/>
          <w:szCs w:val="24"/>
        </w:rPr>
        <w:t>4</w:t>
      </w:r>
    </w:p>
    <w:tbl>
      <w:tblPr>
        <w:tblpPr w:leftFromText="180" w:rightFromText="180" w:vertAnchor="text" w:horzAnchor="margin" w:tblpX="108" w:tblpY="49"/>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1987"/>
        <w:gridCol w:w="2835"/>
        <w:gridCol w:w="2552"/>
      </w:tblGrid>
      <w:tr w:rsidR="00E24778" w:rsidRPr="0049680B" w14:paraId="441450B4" w14:textId="77777777" w:rsidTr="00F67969">
        <w:trPr>
          <w:trHeight w:val="558"/>
        </w:trPr>
        <w:tc>
          <w:tcPr>
            <w:tcW w:w="2266" w:type="dxa"/>
            <w:shd w:val="clear" w:color="auto" w:fill="D9D9D9"/>
            <w:vAlign w:val="center"/>
          </w:tcPr>
          <w:p w14:paraId="2A353797" w14:textId="77777777" w:rsidR="00E24778" w:rsidRPr="0049680B" w:rsidRDefault="00E24778" w:rsidP="00F67969">
            <w:pPr>
              <w:rPr>
                <w:rFonts w:ascii="Times New Roman" w:hAnsi="Times New Roman" w:cs="Times New Roman"/>
                <w:b/>
                <w:sz w:val="24"/>
                <w:szCs w:val="24"/>
              </w:rPr>
            </w:pPr>
            <w:r w:rsidRPr="0049680B">
              <w:rPr>
                <w:rFonts w:ascii="Times New Roman" w:hAnsi="Times New Roman" w:cs="Times New Roman"/>
                <w:b/>
                <w:sz w:val="24"/>
                <w:szCs w:val="24"/>
              </w:rPr>
              <w:t>ФИО</w:t>
            </w:r>
          </w:p>
        </w:tc>
        <w:tc>
          <w:tcPr>
            <w:tcW w:w="1987" w:type="dxa"/>
            <w:shd w:val="clear" w:color="auto" w:fill="D9D9D9"/>
            <w:vAlign w:val="center"/>
          </w:tcPr>
          <w:p w14:paraId="56A25B52" w14:textId="77777777" w:rsidR="00E24778" w:rsidRPr="0049680B" w:rsidRDefault="00E24778" w:rsidP="00F67969">
            <w:pPr>
              <w:rPr>
                <w:rFonts w:ascii="Times New Roman" w:hAnsi="Times New Roman" w:cs="Times New Roman"/>
                <w:b/>
                <w:sz w:val="24"/>
                <w:szCs w:val="24"/>
              </w:rPr>
            </w:pPr>
            <w:r w:rsidRPr="0049680B">
              <w:rPr>
                <w:rFonts w:ascii="Times New Roman" w:hAnsi="Times New Roman" w:cs="Times New Roman"/>
                <w:b/>
                <w:sz w:val="24"/>
                <w:szCs w:val="24"/>
              </w:rPr>
              <w:t>Должность</w:t>
            </w:r>
          </w:p>
        </w:tc>
        <w:tc>
          <w:tcPr>
            <w:tcW w:w="2835" w:type="dxa"/>
            <w:shd w:val="clear" w:color="auto" w:fill="D9D9D9"/>
            <w:vAlign w:val="center"/>
          </w:tcPr>
          <w:p w14:paraId="2D962CDC" w14:textId="77777777" w:rsidR="00E24778" w:rsidRPr="0049680B" w:rsidRDefault="00E24778" w:rsidP="00F67969">
            <w:pPr>
              <w:rPr>
                <w:rFonts w:ascii="Times New Roman" w:hAnsi="Times New Roman" w:cs="Times New Roman"/>
                <w:b/>
                <w:sz w:val="24"/>
                <w:szCs w:val="24"/>
              </w:rPr>
            </w:pPr>
            <w:r w:rsidRPr="0049680B">
              <w:rPr>
                <w:rFonts w:ascii="Times New Roman" w:hAnsi="Times New Roman" w:cs="Times New Roman"/>
                <w:b/>
                <w:sz w:val="24"/>
                <w:szCs w:val="24"/>
              </w:rPr>
              <w:t>Телефон</w:t>
            </w:r>
          </w:p>
        </w:tc>
        <w:tc>
          <w:tcPr>
            <w:tcW w:w="2552" w:type="dxa"/>
            <w:shd w:val="clear" w:color="auto" w:fill="D9D9D9"/>
            <w:vAlign w:val="center"/>
          </w:tcPr>
          <w:p w14:paraId="7543C61E" w14:textId="77777777" w:rsidR="00E24778" w:rsidRPr="0049680B" w:rsidRDefault="00E24778" w:rsidP="00F67969">
            <w:pPr>
              <w:rPr>
                <w:rFonts w:ascii="Times New Roman" w:hAnsi="Times New Roman" w:cs="Times New Roman"/>
                <w:b/>
                <w:sz w:val="24"/>
                <w:szCs w:val="24"/>
              </w:rPr>
            </w:pPr>
            <w:r w:rsidRPr="0049680B">
              <w:rPr>
                <w:rFonts w:ascii="Times New Roman" w:hAnsi="Times New Roman" w:cs="Times New Roman"/>
                <w:b/>
                <w:sz w:val="24"/>
                <w:szCs w:val="24"/>
              </w:rPr>
              <w:t>Электронная почта</w:t>
            </w:r>
          </w:p>
        </w:tc>
      </w:tr>
      <w:tr w:rsidR="00E24778" w:rsidRPr="0049680B" w14:paraId="76AB0088" w14:textId="77777777" w:rsidTr="00F67969">
        <w:trPr>
          <w:trHeight w:val="560"/>
        </w:trPr>
        <w:tc>
          <w:tcPr>
            <w:tcW w:w="2266" w:type="dxa"/>
            <w:shd w:val="clear" w:color="auto" w:fill="FFFFFF" w:themeFill="background1"/>
            <w:vAlign w:val="center"/>
          </w:tcPr>
          <w:p w14:paraId="5A68E121" w14:textId="77777777" w:rsidR="00E24778" w:rsidRPr="0049680B" w:rsidRDefault="00E24778" w:rsidP="00F67969">
            <w:pPr>
              <w:rPr>
                <w:rFonts w:ascii="Times New Roman" w:hAnsi="Times New Roman" w:cs="Times New Roman"/>
                <w:sz w:val="24"/>
                <w:szCs w:val="24"/>
              </w:rPr>
            </w:pPr>
            <w:r w:rsidRPr="0049680B">
              <w:rPr>
                <w:rFonts w:ascii="Times New Roman" w:hAnsi="Times New Roman" w:cs="Times New Roman"/>
                <w:i/>
                <w:sz w:val="24"/>
                <w:szCs w:val="24"/>
                <w:highlight w:val="lightGray"/>
              </w:rPr>
              <w:t>Заполнить</w:t>
            </w:r>
          </w:p>
        </w:tc>
        <w:tc>
          <w:tcPr>
            <w:tcW w:w="1987" w:type="dxa"/>
            <w:shd w:val="clear" w:color="auto" w:fill="FFFFFF" w:themeFill="background1"/>
            <w:vAlign w:val="center"/>
          </w:tcPr>
          <w:p w14:paraId="0491A3BB" w14:textId="77777777" w:rsidR="00E24778" w:rsidRPr="0049680B" w:rsidRDefault="00E24778" w:rsidP="00F67969">
            <w:pPr>
              <w:rPr>
                <w:rFonts w:ascii="Times New Roman" w:hAnsi="Times New Roman" w:cs="Times New Roman"/>
                <w:sz w:val="24"/>
                <w:szCs w:val="24"/>
              </w:rPr>
            </w:pPr>
            <w:r w:rsidRPr="0049680B">
              <w:rPr>
                <w:rFonts w:ascii="Times New Roman" w:hAnsi="Times New Roman" w:cs="Times New Roman"/>
                <w:sz w:val="24"/>
                <w:szCs w:val="24"/>
              </w:rPr>
              <w:t>Диспетчер</w:t>
            </w:r>
          </w:p>
        </w:tc>
        <w:tc>
          <w:tcPr>
            <w:tcW w:w="2835" w:type="dxa"/>
            <w:shd w:val="clear" w:color="auto" w:fill="FFFFFF" w:themeFill="background1"/>
            <w:vAlign w:val="center"/>
          </w:tcPr>
          <w:p w14:paraId="6242F042" w14:textId="77777777" w:rsidR="00E24778" w:rsidRPr="0049680B" w:rsidRDefault="00E24778" w:rsidP="00F67969">
            <w:pPr>
              <w:rPr>
                <w:rFonts w:ascii="Times New Roman" w:hAnsi="Times New Roman" w:cs="Times New Roman"/>
                <w:sz w:val="24"/>
                <w:szCs w:val="24"/>
              </w:rPr>
            </w:pPr>
            <w:r w:rsidRPr="0049680B">
              <w:rPr>
                <w:rFonts w:ascii="Times New Roman" w:hAnsi="Times New Roman" w:cs="Times New Roman"/>
                <w:i/>
                <w:sz w:val="24"/>
                <w:szCs w:val="24"/>
                <w:highlight w:val="lightGray"/>
              </w:rPr>
              <w:t>Заполнить</w:t>
            </w:r>
          </w:p>
        </w:tc>
        <w:tc>
          <w:tcPr>
            <w:tcW w:w="2552" w:type="dxa"/>
            <w:shd w:val="clear" w:color="auto" w:fill="FFFFFF" w:themeFill="background1"/>
            <w:vAlign w:val="center"/>
          </w:tcPr>
          <w:p w14:paraId="3D07FE13" w14:textId="77777777" w:rsidR="00E24778" w:rsidRPr="0049680B" w:rsidRDefault="00E24778" w:rsidP="00F67969">
            <w:pPr>
              <w:ind w:firstLine="34"/>
              <w:rPr>
                <w:rFonts w:ascii="Times New Roman" w:hAnsi="Times New Roman" w:cs="Times New Roman"/>
                <w:sz w:val="24"/>
                <w:szCs w:val="24"/>
              </w:rPr>
            </w:pPr>
            <w:r w:rsidRPr="0049680B">
              <w:rPr>
                <w:rFonts w:ascii="Times New Roman" w:hAnsi="Times New Roman" w:cs="Times New Roman"/>
                <w:i/>
                <w:sz w:val="24"/>
                <w:szCs w:val="24"/>
                <w:highlight w:val="lightGray"/>
              </w:rPr>
              <w:t>Заполнить</w:t>
            </w:r>
          </w:p>
        </w:tc>
      </w:tr>
    </w:tbl>
    <w:p w14:paraId="1C0738F1" w14:textId="77777777" w:rsidR="0049680B" w:rsidRDefault="0049680B" w:rsidP="0049680B">
      <w:pPr>
        <w:pStyle w:val="1"/>
        <w:numPr>
          <w:ilvl w:val="0"/>
          <w:numId w:val="0"/>
        </w:numPr>
        <w:rPr>
          <w:sz w:val="24"/>
        </w:rPr>
      </w:pPr>
      <w:bookmarkStart w:id="97" w:name="_Toc93854290"/>
    </w:p>
    <w:p w14:paraId="306DF267" w14:textId="7055861F" w:rsidR="00E24778" w:rsidRPr="0049680B" w:rsidRDefault="00EF5EFE" w:rsidP="00656A12">
      <w:pPr>
        <w:pStyle w:val="1"/>
        <w:numPr>
          <w:ilvl w:val="0"/>
          <w:numId w:val="5"/>
        </w:numPr>
        <w:tabs>
          <w:tab w:val="clear" w:pos="4969"/>
          <w:tab w:val="num" w:pos="0"/>
        </w:tabs>
        <w:ind w:left="0" w:firstLine="851"/>
        <w:jc w:val="center"/>
        <w:rPr>
          <w:sz w:val="24"/>
        </w:rPr>
      </w:pPr>
      <w:r w:rsidRPr="0049680B">
        <w:rPr>
          <w:sz w:val="24"/>
        </w:rPr>
        <w:t>Требования к</w:t>
      </w:r>
      <w:r w:rsidR="00E24778" w:rsidRPr="0049680B">
        <w:rPr>
          <w:sz w:val="24"/>
        </w:rPr>
        <w:t xml:space="preserve"> </w:t>
      </w:r>
      <w:r w:rsidR="005D6015" w:rsidRPr="0049680B">
        <w:rPr>
          <w:sz w:val="24"/>
        </w:rPr>
        <w:t>Участнику</w:t>
      </w:r>
      <w:bookmarkEnd w:id="97"/>
    </w:p>
    <w:p w14:paraId="1C4C242B" w14:textId="77777777" w:rsidR="004535B5" w:rsidRPr="0049680B" w:rsidRDefault="004535B5" w:rsidP="004535B5">
      <w:pPr>
        <w:pStyle w:val="Standard"/>
        <w:spacing w:after="0" w:line="240" w:lineRule="auto"/>
        <w:ind w:firstLine="709"/>
        <w:jc w:val="both"/>
        <w:rPr>
          <w:rFonts w:ascii="Times New Roman" w:eastAsia="Times New Roman" w:hAnsi="Times New Roman" w:cs="Times New Roman"/>
          <w:kern w:val="0"/>
          <w:sz w:val="24"/>
          <w:szCs w:val="24"/>
          <w:lang w:eastAsia="ru-RU"/>
        </w:rPr>
      </w:pPr>
      <w:r w:rsidRPr="0049680B">
        <w:rPr>
          <w:rFonts w:ascii="Times New Roman" w:eastAsia="Times New Roman" w:hAnsi="Times New Roman" w:cs="Times New Roman"/>
          <w:sz w:val="24"/>
          <w:szCs w:val="24"/>
        </w:rPr>
        <w:t>Участник должен соответствовать всем требованиям, установленным в закупочной документации.</w:t>
      </w:r>
    </w:p>
    <w:p w14:paraId="3EE3868E" w14:textId="4B48D84A" w:rsidR="0016401B" w:rsidRPr="0049680B" w:rsidRDefault="0016401B" w:rsidP="0049680B">
      <w:pPr>
        <w:ind w:firstLine="709"/>
        <w:rPr>
          <w:rFonts w:ascii="Times New Roman" w:hAnsi="Times New Roman" w:cs="Times New Roman"/>
          <w:sz w:val="24"/>
          <w:szCs w:val="24"/>
        </w:rPr>
      </w:pPr>
      <w:r w:rsidRPr="0049680B">
        <w:rPr>
          <w:rFonts w:ascii="Times New Roman" w:hAnsi="Times New Roman" w:cs="Times New Roman"/>
          <w:sz w:val="24"/>
          <w:szCs w:val="24"/>
        </w:rPr>
        <w:t>Порядок оценки сопоставления предложений Участников:</w:t>
      </w:r>
    </w:p>
    <w:p w14:paraId="39ADB98C" w14:textId="0DCA1670" w:rsidR="0016401B" w:rsidRPr="0049680B" w:rsidRDefault="0016401B" w:rsidP="0016401B">
      <w:pPr>
        <w:pStyle w:val="Standard"/>
        <w:spacing w:after="0" w:line="240" w:lineRule="auto"/>
        <w:ind w:firstLine="708"/>
        <w:jc w:val="right"/>
        <w:rPr>
          <w:rFonts w:ascii="Times New Roman" w:hAnsi="Times New Roman" w:cs="Times New Roman"/>
          <w:sz w:val="24"/>
          <w:szCs w:val="24"/>
        </w:rPr>
      </w:pPr>
      <w:r w:rsidRPr="0049680B">
        <w:rPr>
          <w:rFonts w:ascii="Times New Roman" w:hAnsi="Times New Roman" w:cs="Times New Roman"/>
          <w:sz w:val="24"/>
          <w:szCs w:val="24"/>
        </w:rPr>
        <w:t xml:space="preserve">Таблица </w:t>
      </w:r>
      <w:r w:rsidR="00D709CB" w:rsidRPr="0049680B">
        <w:rPr>
          <w:rFonts w:ascii="Times New Roman" w:hAnsi="Times New Roman" w:cs="Times New Roman"/>
          <w:sz w:val="24"/>
          <w:szCs w:val="24"/>
        </w:rPr>
        <w:t>5</w:t>
      </w:r>
      <w:r w:rsidRPr="0049680B">
        <w:rPr>
          <w:rFonts w:ascii="Times New Roman" w:hAnsi="Times New Roman" w:cs="Times New Roman"/>
          <w:sz w:val="24"/>
          <w:szCs w:val="24"/>
        </w:rPr>
        <w:t>.</w:t>
      </w:r>
    </w:p>
    <w:p w14:paraId="58B40008" w14:textId="77777777" w:rsidR="0016401B" w:rsidRPr="0049680B" w:rsidRDefault="0016401B" w:rsidP="0016401B">
      <w:pPr>
        <w:pStyle w:val="Standard"/>
        <w:spacing w:after="0" w:line="240" w:lineRule="auto"/>
        <w:ind w:firstLine="708"/>
        <w:jc w:val="right"/>
        <w:rPr>
          <w:rFonts w:ascii="Times New Roman" w:hAnsi="Times New Roman" w:cs="Times New Roman"/>
          <w:sz w:val="24"/>
          <w:szCs w:val="24"/>
        </w:rPr>
      </w:pPr>
      <w:r w:rsidRPr="0049680B">
        <w:rPr>
          <w:rFonts w:ascii="Times New Roman" w:hAnsi="Times New Roman" w:cs="Times New Roman"/>
          <w:sz w:val="24"/>
          <w:szCs w:val="24"/>
        </w:rPr>
        <w:t xml:space="preserve">Распределение весовых коэффициентов.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371"/>
        <w:gridCol w:w="1418"/>
      </w:tblGrid>
      <w:tr w:rsidR="0016401B" w:rsidRPr="0049680B" w14:paraId="7C0AB83B" w14:textId="77777777" w:rsidTr="0049680B">
        <w:tc>
          <w:tcPr>
            <w:tcW w:w="675" w:type="dxa"/>
            <w:vAlign w:val="center"/>
          </w:tcPr>
          <w:p w14:paraId="0C721A63" w14:textId="77777777" w:rsidR="0016401B" w:rsidRPr="0049680B" w:rsidRDefault="0016401B" w:rsidP="00F67969">
            <w:pPr>
              <w:jc w:val="center"/>
              <w:rPr>
                <w:rFonts w:ascii="Times New Roman" w:hAnsi="Times New Roman" w:cs="Times New Roman"/>
                <w:bCs/>
                <w:sz w:val="22"/>
                <w:szCs w:val="24"/>
              </w:rPr>
            </w:pPr>
            <w:r w:rsidRPr="0049680B">
              <w:rPr>
                <w:rFonts w:ascii="Times New Roman" w:hAnsi="Times New Roman" w:cs="Times New Roman"/>
                <w:bCs/>
                <w:sz w:val="22"/>
                <w:szCs w:val="24"/>
              </w:rPr>
              <w:t>№ п/п</w:t>
            </w:r>
          </w:p>
        </w:tc>
        <w:tc>
          <w:tcPr>
            <w:tcW w:w="7371" w:type="dxa"/>
            <w:vAlign w:val="center"/>
          </w:tcPr>
          <w:p w14:paraId="106AF586" w14:textId="77777777" w:rsidR="0016401B" w:rsidRPr="0049680B" w:rsidRDefault="0016401B" w:rsidP="00F67969">
            <w:pPr>
              <w:jc w:val="center"/>
              <w:rPr>
                <w:rFonts w:ascii="Times New Roman" w:hAnsi="Times New Roman" w:cs="Times New Roman"/>
                <w:bCs/>
                <w:sz w:val="22"/>
                <w:szCs w:val="24"/>
              </w:rPr>
            </w:pPr>
            <w:r w:rsidRPr="0049680B">
              <w:rPr>
                <w:rFonts w:ascii="Times New Roman" w:hAnsi="Times New Roman" w:cs="Times New Roman"/>
                <w:bCs/>
                <w:sz w:val="22"/>
                <w:szCs w:val="24"/>
              </w:rPr>
              <w:t>Критерий оценки</w:t>
            </w:r>
          </w:p>
        </w:tc>
        <w:tc>
          <w:tcPr>
            <w:tcW w:w="1418" w:type="dxa"/>
            <w:vAlign w:val="center"/>
          </w:tcPr>
          <w:p w14:paraId="7259D9F0" w14:textId="77777777" w:rsidR="0016401B" w:rsidRPr="0049680B" w:rsidRDefault="0016401B" w:rsidP="00F67969">
            <w:pPr>
              <w:jc w:val="center"/>
              <w:rPr>
                <w:rFonts w:ascii="Times New Roman" w:hAnsi="Times New Roman" w:cs="Times New Roman"/>
                <w:bCs/>
                <w:sz w:val="22"/>
                <w:szCs w:val="24"/>
              </w:rPr>
            </w:pPr>
            <w:r w:rsidRPr="0049680B">
              <w:rPr>
                <w:rFonts w:ascii="Times New Roman" w:hAnsi="Times New Roman" w:cs="Times New Roman"/>
                <w:bCs/>
                <w:sz w:val="22"/>
                <w:szCs w:val="24"/>
              </w:rPr>
              <w:t>Весовой коэффициент</w:t>
            </w:r>
          </w:p>
        </w:tc>
      </w:tr>
      <w:tr w:rsidR="0016401B" w:rsidRPr="0049680B" w14:paraId="00480DD4" w14:textId="77777777" w:rsidTr="0049680B">
        <w:trPr>
          <w:trHeight w:val="20"/>
        </w:trPr>
        <w:tc>
          <w:tcPr>
            <w:tcW w:w="675" w:type="dxa"/>
            <w:vAlign w:val="center"/>
          </w:tcPr>
          <w:p w14:paraId="424AACCA" w14:textId="77777777" w:rsidR="0016401B" w:rsidRPr="0049680B" w:rsidRDefault="0016401B" w:rsidP="00F67969">
            <w:pPr>
              <w:jc w:val="center"/>
              <w:rPr>
                <w:rFonts w:ascii="Times New Roman" w:hAnsi="Times New Roman" w:cs="Times New Roman"/>
                <w:bCs/>
                <w:sz w:val="22"/>
                <w:szCs w:val="24"/>
              </w:rPr>
            </w:pPr>
            <w:r w:rsidRPr="0049680B">
              <w:rPr>
                <w:rFonts w:ascii="Times New Roman" w:hAnsi="Times New Roman" w:cs="Times New Roman"/>
                <w:bCs/>
                <w:sz w:val="22"/>
                <w:szCs w:val="24"/>
              </w:rPr>
              <w:t>1.</w:t>
            </w:r>
          </w:p>
        </w:tc>
        <w:tc>
          <w:tcPr>
            <w:tcW w:w="7371" w:type="dxa"/>
            <w:vAlign w:val="center"/>
          </w:tcPr>
          <w:p w14:paraId="45D396E0" w14:textId="77777777" w:rsidR="0016401B" w:rsidRPr="0049680B" w:rsidRDefault="0016401B" w:rsidP="00F67969">
            <w:pPr>
              <w:rPr>
                <w:rFonts w:ascii="Times New Roman" w:hAnsi="Times New Roman" w:cs="Times New Roman"/>
                <w:b/>
                <w:bCs/>
                <w:sz w:val="22"/>
                <w:szCs w:val="24"/>
              </w:rPr>
            </w:pPr>
            <w:r w:rsidRPr="0049680B">
              <w:rPr>
                <w:rFonts w:ascii="Times New Roman" w:hAnsi="Times New Roman" w:cs="Times New Roman"/>
                <w:b/>
                <w:bCs/>
                <w:sz w:val="22"/>
                <w:szCs w:val="24"/>
              </w:rPr>
              <w:t>Ценовой критерий (рейтинг по критерию стоимости заявки)</w:t>
            </w:r>
          </w:p>
          <w:p w14:paraId="614FF2E1"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Оценка участника определяется по формуле:</w:t>
            </w:r>
          </w:p>
          <w:p w14:paraId="532583F8"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 xml:space="preserve">          Smax – Si</w:t>
            </w:r>
          </w:p>
          <w:p w14:paraId="61449FF4"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Rsi = --------------- x 100 баллов, где:</w:t>
            </w:r>
          </w:p>
          <w:p w14:paraId="20B92BD5"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 xml:space="preserve">             Smax </w:t>
            </w:r>
          </w:p>
          <w:p w14:paraId="7AD35C33"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Rsi – рейтинг i-й заявки по критерию стоимости,</w:t>
            </w:r>
          </w:p>
          <w:p w14:paraId="1984F7DB"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Smax – объявленная начальная (максимальная) цена договора,</w:t>
            </w:r>
          </w:p>
          <w:p w14:paraId="1D25529E" w14:textId="77777777" w:rsidR="0016401B" w:rsidRPr="0049680B" w:rsidRDefault="0016401B" w:rsidP="00F67969">
            <w:pPr>
              <w:rPr>
                <w:rFonts w:ascii="Times New Roman" w:hAnsi="Times New Roman" w:cs="Times New Roman"/>
                <w:bCs/>
                <w:sz w:val="22"/>
                <w:szCs w:val="24"/>
              </w:rPr>
            </w:pPr>
            <w:r w:rsidRPr="0049680B">
              <w:rPr>
                <w:rFonts w:ascii="Times New Roman" w:hAnsi="Times New Roman" w:cs="Times New Roman"/>
                <w:bCs/>
                <w:sz w:val="22"/>
                <w:szCs w:val="24"/>
              </w:rPr>
              <w:t>Si – стоимость заявки i-го участника.</w:t>
            </w:r>
            <w:bookmarkStart w:id="98" w:name="_GoBack"/>
            <w:bookmarkEnd w:id="98"/>
          </w:p>
        </w:tc>
        <w:tc>
          <w:tcPr>
            <w:tcW w:w="1418" w:type="dxa"/>
            <w:vAlign w:val="center"/>
          </w:tcPr>
          <w:p w14:paraId="3BDF4ADE" w14:textId="77777777" w:rsidR="0016401B" w:rsidRPr="0049680B" w:rsidRDefault="0016401B" w:rsidP="00F67969">
            <w:pPr>
              <w:jc w:val="center"/>
              <w:rPr>
                <w:rFonts w:ascii="Times New Roman" w:hAnsi="Times New Roman" w:cs="Times New Roman"/>
                <w:b/>
                <w:bCs/>
                <w:sz w:val="22"/>
                <w:szCs w:val="24"/>
              </w:rPr>
            </w:pPr>
            <w:r w:rsidRPr="0049680B">
              <w:rPr>
                <w:rFonts w:ascii="Times New Roman" w:hAnsi="Times New Roman" w:cs="Times New Roman"/>
                <w:b/>
                <w:bCs/>
                <w:sz w:val="22"/>
                <w:szCs w:val="24"/>
              </w:rPr>
              <w:t>0,8</w:t>
            </w:r>
          </w:p>
        </w:tc>
      </w:tr>
      <w:tr w:rsidR="0016401B" w:rsidRPr="0049680B" w14:paraId="081413FE" w14:textId="77777777" w:rsidTr="0049680B">
        <w:trPr>
          <w:trHeight w:val="20"/>
        </w:trPr>
        <w:tc>
          <w:tcPr>
            <w:tcW w:w="675" w:type="dxa"/>
            <w:vAlign w:val="center"/>
          </w:tcPr>
          <w:p w14:paraId="6747360F" w14:textId="77777777" w:rsidR="0016401B" w:rsidRPr="0049680B" w:rsidRDefault="0016401B" w:rsidP="00F67969">
            <w:pPr>
              <w:jc w:val="center"/>
              <w:rPr>
                <w:rFonts w:ascii="Times New Roman" w:hAnsi="Times New Roman" w:cs="Times New Roman"/>
                <w:b/>
                <w:bCs/>
                <w:sz w:val="22"/>
                <w:szCs w:val="24"/>
              </w:rPr>
            </w:pPr>
            <w:r w:rsidRPr="0049680B">
              <w:rPr>
                <w:rFonts w:ascii="Times New Roman" w:hAnsi="Times New Roman" w:cs="Times New Roman"/>
                <w:b/>
                <w:bCs/>
                <w:sz w:val="22"/>
                <w:szCs w:val="24"/>
              </w:rPr>
              <w:t>2.</w:t>
            </w:r>
          </w:p>
        </w:tc>
        <w:tc>
          <w:tcPr>
            <w:tcW w:w="7371" w:type="dxa"/>
            <w:vAlign w:val="center"/>
          </w:tcPr>
          <w:p w14:paraId="553B0982" w14:textId="623C49E5" w:rsidR="003460AC" w:rsidRPr="0049680B" w:rsidRDefault="003460AC" w:rsidP="003460AC">
            <w:pPr>
              <w:rPr>
                <w:rFonts w:ascii="Times New Roman" w:hAnsi="Times New Roman" w:cs="Times New Roman"/>
                <w:b/>
                <w:bCs/>
                <w:sz w:val="22"/>
                <w:szCs w:val="24"/>
              </w:rPr>
            </w:pPr>
            <w:r w:rsidRPr="0049680B">
              <w:rPr>
                <w:rFonts w:ascii="Times New Roman" w:hAnsi="Times New Roman" w:cs="Times New Roman"/>
                <w:b/>
                <w:bCs/>
                <w:sz w:val="22"/>
                <w:szCs w:val="24"/>
              </w:rPr>
              <w:t xml:space="preserve">Неценовой критерий (Наличие опыта выполнения работ или оказания услуг в области информационных технологий за последние три года </w:t>
            </w:r>
            <w:r w:rsidR="00217FAA" w:rsidRPr="0049680B">
              <w:rPr>
                <w:rFonts w:ascii="Times New Roman" w:hAnsi="Times New Roman" w:cs="Times New Roman"/>
                <w:b/>
                <w:bCs/>
                <w:sz w:val="22"/>
                <w:szCs w:val="24"/>
              </w:rPr>
              <w:t xml:space="preserve">с момента размещения извещения о проведении ТЗП </w:t>
            </w:r>
            <w:r w:rsidRPr="0049680B">
              <w:rPr>
                <w:rFonts w:ascii="Times New Roman" w:hAnsi="Times New Roman" w:cs="Times New Roman"/>
                <w:b/>
                <w:bCs/>
                <w:sz w:val="22"/>
                <w:szCs w:val="24"/>
              </w:rPr>
              <w:t xml:space="preserve">с ценой договора не менее </w:t>
            </w:r>
            <w:r w:rsidR="006676F4" w:rsidRPr="0049680B">
              <w:rPr>
                <w:rFonts w:ascii="Times New Roman" w:hAnsi="Times New Roman" w:cs="Times New Roman"/>
                <w:b/>
                <w:bCs/>
                <w:sz w:val="22"/>
                <w:szCs w:val="24"/>
              </w:rPr>
              <w:t>70%</w:t>
            </w:r>
            <w:r w:rsidRPr="0049680B">
              <w:rPr>
                <w:rFonts w:ascii="Times New Roman" w:hAnsi="Times New Roman" w:cs="Times New Roman"/>
                <w:b/>
                <w:bCs/>
                <w:sz w:val="22"/>
                <w:szCs w:val="24"/>
              </w:rPr>
              <w:t xml:space="preserve"> от начальной максимальной цены настоящего лота)</w:t>
            </w:r>
          </w:p>
          <w:p w14:paraId="54E89B43" w14:textId="77777777" w:rsidR="003460AC"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Предоставить копии договоров и актов закрытия.</w:t>
            </w:r>
          </w:p>
          <w:p w14:paraId="7A994DC6" w14:textId="23D6547A" w:rsidR="003460AC"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 xml:space="preserve">Документы не представлены/ документы не соответствуют критериям оценки/документы предоставлены на 2 </w:t>
            </w:r>
            <w:r w:rsidR="00CA213E" w:rsidRPr="0049680B">
              <w:rPr>
                <w:rFonts w:ascii="Times New Roman" w:hAnsi="Times New Roman" w:cs="Times New Roman"/>
                <w:bCs/>
                <w:sz w:val="22"/>
                <w:szCs w:val="24"/>
              </w:rPr>
              <w:t xml:space="preserve">и менее </w:t>
            </w:r>
            <w:r w:rsidRPr="0049680B">
              <w:rPr>
                <w:rFonts w:ascii="Times New Roman" w:hAnsi="Times New Roman" w:cs="Times New Roman"/>
                <w:bCs/>
                <w:sz w:val="22"/>
                <w:szCs w:val="24"/>
              </w:rPr>
              <w:t>договор</w:t>
            </w:r>
            <w:r w:rsidR="00CA213E" w:rsidRPr="0049680B">
              <w:rPr>
                <w:rFonts w:ascii="Times New Roman" w:hAnsi="Times New Roman" w:cs="Times New Roman"/>
                <w:bCs/>
                <w:sz w:val="22"/>
                <w:szCs w:val="24"/>
              </w:rPr>
              <w:t>ов</w:t>
            </w:r>
            <w:r w:rsidRPr="0049680B">
              <w:rPr>
                <w:rFonts w:ascii="Times New Roman" w:hAnsi="Times New Roman" w:cs="Times New Roman"/>
                <w:bCs/>
                <w:sz w:val="22"/>
                <w:szCs w:val="24"/>
              </w:rPr>
              <w:t xml:space="preserve"> включительно = 0 баллов,</w:t>
            </w:r>
          </w:p>
          <w:p w14:paraId="6649AF78" w14:textId="5BA593B8" w:rsidR="003460AC"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 xml:space="preserve">3-5 договора = </w:t>
            </w:r>
            <w:r w:rsidR="00CA213E" w:rsidRPr="0049680B">
              <w:rPr>
                <w:rFonts w:ascii="Times New Roman" w:hAnsi="Times New Roman" w:cs="Times New Roman"/>
                <w:bCs/>
                <w:sz w:val="22"/>
                <w:szCs w:val="24"/>
              </w:rPr>
              <w:t>50</w:t>
            </w:r>
            <w:r w:rsidRPr="0049680B">
              <w:rPr>
                <w:rFonts w:ascii="Times New Roman" w:hAnsi="Times New Roman" w:cs="Times New Roman"/>
                <w:bCs/>
                <w:sz w:val="22"/>
                <w:szCs w:val="24"/>
              </w:rPr>
              <w:t xml:space="preserve"> баллов, </w:t>
            </w:r>
          </w:p>
          <w:p w14:paraId="05068DD3" w14:textId="071C2E34" w:rsidR="0016401B"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 xml:space="preserve">6-8 договоров </w:t>
            </w:r>
            <w:r w:rsidR="00C10FCC" w:rsidRPr="0049680B">
              <w:rPr>
                <w:rFonts w:ascii="Times New Roman" w:hAnsi="Times New Roman" w:cs="Times New Roman"/>
                <w:bCs/>
                <w:sz w:val="22"/>
                <w:szCs w:val="24"/>
              </w:rPr>
              <w:t xml:space="preserve">и более </w:t>
            </w:r>
            <w:r w:rsidRPr="0049680B">
              <w:rPr>
                <w:rFonts w:ascii="Times New Roman" w:hAnsi="Times New Roman" w:cs="Times New Roman"/>
                <w:bCs/>
                <w:sz w:val="22"/>
                <w:szCs w:val="24"/>
              </w:rPr>
              <w:t xml:space="preserve">= </w:t>
            </w:r>
            <w:r w:rsidR="00CA213E" w:rsidRPr="0049680B">
              <w:rPr>
                <w:rFonts w:ascii="Times New Roman" w:hAnsi="Times New Roman" w:cs="Times New Roman"/>
                <w:bCs/>
                <w:sz w:val="22"/>
                <w:szCs w:val="24"/>
              </w:rPr>
              <w:t>100</w:t>
            </w:r>
            <w:r w:rsidRPr="0049680B">
              <w:rPr>
                <w:rFonts w:ascii="Times New Roman" w:hAnsi="Times New Roman" w:cs="Times New Roman"/>
                <w:bCs/>
                <w:sz w:val="22"/>
                <w:szCs w:val="24"/>
              </w:rPr>
              <w:t xml:space="preserve"> баллов</w:t>
            </w:r>
            <w:r w:rsidR="00CA213E" w:rsidRPr="0049680B">
              <w:rPr>
                <w:rFonts w:ascii="Times New Roman" w:hAnsi="Times New Roman" w:cs="Times New Roman"/>
                <w:bCs/>
                <w:sz w:val="22"/>
                <w:szCs w:val="24"/>
              </w:rPr>
              <w:t>.</w:t>
            </w:r>
          </w:p>
        </w:tc>
        <w:tc>
          <w:tcPr>
            <w:tcW w:w="1418" w:type="dxa"/>
            <w:vAlign w:val="center"/>
          </w:tcPr>
          <w:p w14:paraId="677B8116" w14:textId="0327A411" w:rsidR="0016401B" w:rsidRPr="0049680B" w:rsidRDefault="0016401B" w:rsidP="003460AC">
            <w:pPr>
              <w:jc w:val="center"/>
              <w:rPr>
                <w:rFonts w:ascii="Times New Roman" w:hAnsi="Times New Roman" w:cs="Times New Roman"/>
                <w:b/>
                <w:bCs/>
                <w:sz w:val="22"/>
                <w:szCs w:val="24"/>
                <w:lang w:val="en-US"/>
              </w:rPr>
            </w:pPr>
            <w:r w:rsidRPr="0049680B">
              <w:rPr>
                <w:rFonts w:ascii="Times New Roman" w:hAnsi="Times New Roman" w:cs="Times New Roman"/>
                <w:b/>
                <w:bCs/>
                <w:sz w:val="22"/>
                <w:szCs w:val="24"/>
              </w:rPr>
              <w:t>0,</w:t>
            </w:r>
            <w:r w:rsidR="003460AC" w:rsidRPr="0049680B">
              <w:rPr>
                <w:rFonts w:ascii="Times New Roman" w:hAnsi="Times New Roman" w:cs="Times New Roman"/>
                <w:b/>
                <w:bCs/>
                <w:sz w:val="22"/>
                <w:szCs w:val="24"/>
                <w:lang w:val="en-US"/>
              </w:rPr>
              <w:t>05</w:t>
            </w:r>
          </w:p>
        </w:tc>
      </w:tr>
      <w:tr w:rsidR="00792EC9" w:rsidRPr="0049680B" w14:paraId="6A774738" w14:textId="77777777" w:rsidTr="0049680B">
        <w:trPr>
          <w:trHeight w:val="20"/>
        </w:trPr>
        <w:tc>
          <w:tcPr>
            <w:tcW w:w="675" w:type="dxa"/>
            <w:vAlign w:val="center"/>
          </w:tcPr>
          <w:p w14:paraId="325F456A" w14:textId="7CF4292C" w:rsidR="00792EC9" w:rsidRPr="0049680B" w:rsidRDefault="00792EC9" w:rsidP="00F67969">
            <w:pPr>
              <w:jc w:val="center"/>
              <w:rPr>
                <w:rFonts w:ascii="Times New Roman" w:hAnsi="Times New Roman" w:cs="Times New Roman"/>
                <w:b/>
                <w:bCs/>
                <w:sz w:val="22"/>
                <w:szCs w:val="24"/>
              </w:rPr>
            </w:pPr>
            <w:r w:rsidRPr="0049680B">
              <w:rPr>
                <w:rFonts w:ascii="Times New Roman" w:hAnsi="Times New Roman" w:cs="Times New Roman"/>
                <w:b/>
                <w:bCs/>
                <w:sz w:val="22"/>
                <w:szCs w:val="24"/>
              </w:rPr>
              <w:t>3</w:t>
            </w:r>
          </w:p>
        </w:tc>
        <w:tc>
          <w:tcPr>
            <w:tcW w:w="7371" w:type="dxa"/>
            <w:vAlign w:val="center"/>
          </w:tcPr>
          <w:p w14:paraId="4AEF45D5" w14:textId="77777777" w:rsidR="003460AC" w:rsidRPr="0049680B" w:rsidRDefault="003460AC" w:rsidP="003460AC">
            <w:pPr>
              <w:keepNext/>
              <w:spacing w:before="240" w:after="60"/>
              <w:ind w:right="109" w:firstLine="22"/>
              <w:outlineLvl w:val="1"/>
              <w:rPr>
                <w:rFonts w:ascii="Times New Roman" w:hAnsi="Times New Roman" w:cs="Times New Roman"/>
                <w:b/>
                <w:bCs/>
                <w:sz w:val="22"/>
                <w:szCs w:val="24"/>
              </w:rPr>
            </w:pPr>
            <w:r w:rsidRPr="0049680B">
              <w:rPr>
                <w:rFonts w:ascii="Times New Roman" w:hAnsi="Times New Roman" w:cs="Times New Roman"/>
                <w:b/>
                <w:bCs/>
                <w:sz w:val="22"/>
                <w:szCs w:val="24"/>
              </w:rPr>
              <w:t>Наличие квалифицированных кадровых ресурсов:</w:t>
            </w:r>
          </w:p>
          <w:p w14:paraId="5856D2D8" w14:textId="76C86CAE" w:rsidR="003460AC"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 xml:space="preserve">Предоставить справку о кадровых ресурсах или копии гражданско-правовых договоров, копии сертификатов об обучении ПТК </w:t>
            </w:r>
            <w:r w:rsidRPr="0049680B">
              <w:rPr>
                <w:rFonts w:ascii="Times New Roman" w:hAnsi="Times New Roman" w:cs="Times New Roman"/>
                <w:bCs/>
                <w:sz w:val="22"/>
                <w:szCs w:val="24"/>
                <w:lang w:val="en-US"/>
              </w:rPr>
              <w:t>PowerOn</w:t>
            </w:r>
            <w:r w:rsidRPr="0049680B">
              <w:rPr>
                <w:rFonts w:ascii="Times New Roman" w:hAnsi="Times New Roman" w:cs="Times New Roman"/>
                <w:bCs/>
                <w:sz w:val="22"/>
                <w:szCs w:val="24"/>
              </w:rPr>
              <w:t xml:space="preserve">, а также документы в соответствии с Регламентом </w:t>
            </w:r>
            <w:r w:rsidR="00A77571" w:rsidRPr="0049680B">
              <w:rPr>
                <w:rFonts w:ascii="Times New Roman" w:hAnsi="Times New Roman" w:cs="Times New Roman"/>
                <w:bCs/>
                <w:sz w:val="22"/>
                <w:szCs w:val="24"/>
              </w:rPr>
              <w:t xml:space="preserve">оформления допуска и аттестации к выполнению работ на объектах и в охранных зонах </w:t>
            </w:r>
            <w:r w:rsidRPr="0049680B">
              <w:rPr>
                <w:rFonts w:ascii="Times New Roman" w:hAnsi="Times New Roman" w:cs="Times New Roman"/>
                <w:bCs/>
                <w:sz w:val="22"/>
                <w:szCs w:val="24"/>
              </w:rPr>
              <w:t xml:space="preserve">ПАО «Россети Московский регион», утвержденного приказом Общества от </w:t>
            </w:r>
            <w:r w:rsidR="00A77571" w:rsidRPr="0049680B">
              <w:rPr>
                <w:rFonts w:ascii="Times New Roman" w:hAnsi="Times New Roman" w:cs="Times New Roman"/>
                <w:bCs/>
                <w:sz w:val="22"/>
                <w:szCs w:val="24"/>
              </w:rPr>
              <w:t>08.04.2026 №252</w:t>
            </w:r>
            <w:r w:rsidRPr="0049680B">
              <w:rPr>
                <w:rFonts w:ascii="Times New Roman" w:hAnsi="Times New Roman" w:cs="Times New Roman"/>
                <w:bCs/>
                <w:sz w:val="22"/>
                <w:szCs w:val="24"/>
              </w:rPr>
              <w:t xml:space="preserve"> (Опубликован на сайте ПАО «Россети Московский регион»).</w:t>
            </w:r>
          </w:p>
          <w:p w14:paraId="15E399D7" w14:textId="77777777" w:rsidR="003460AC"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Документы не предоставлены/предоставлены не в полном объёме – 0 баллов;</w:t>
            </w:r>
          </w:p>
          <w:p w14:paraId="0BF6CE66" w14:textId="006F047E" w:rsidR="00792EC9" w:rsidRPr="0049680B" w:rsidRDefault="003460AC" w:rsidP="003460AC">
            <w:pPr>
              <w:rPr>
                <w:rFonts w:ascii="Times New Roman" w:hAnsi="Times New Roman" w:cs="Times New Roman"/>
                <w:bCs/>
                <w:sz w:val="22"/>
                <w:szCs w:val="24"/>
              </w:rPr>
            </w:pPr>
            <w:r w:rsidRPr="0049680B">
              <w:rPr>
                <w:rFonts w:ascii="Times New Roman" w:hAnsi="Times New Roman" w:cs="Times New Roman"/>
                <w:bCs/>
                <w:sz w:val="22"/>
                <w:szCs w:val="24"/>
              </w:rPr>
              <w:t xml:space="preserve"> </w:t>
            </w:r>
            <w:r w:rsidR="00C01D1A" w:rsidRPr="0049680B">
              <w:rPr>
                <w:rFonts w:ascii="Times New Roman" w:hAnsi="Times New Roman" w:cs="Times New Roman"/>
                <w:bCs/>
                <w:sz w:val="22"/>
                <w:szCs w:val="24"/>
              </w:rPr>
              <w:t>Предоставлен пакет документов на 1 и более сертифицированных сотрудников - 100 баллов.</w:t>
            </w:r>
          </w:p>
        </w:tc>
        <w:tc>
          <w:tcPr>
            <w:tcW w:w="1418" w:type="dxa"/>
            <w:vAlign w:val="center"/>
          </w:tcPr>
          <w:p w14:paraId="1658DF32" w14:textId="02F91193" w:rsidR="00792EC9" w:rsidRPr="0049680B" w:rsidRDefault="003835B9" w:rsidP="00792EC9">
            <w:pPr>
              <w:jc w:val="center"/>
              <w:rPr>
                <w:rFonts w:ascii="Times New Roman" w:hAnsi="Times New Roman" w:cs="Times New Roman"/>
                <w:b/>
                <w:bCs/>
                <w:sz w:val="22"/>
                <w:szCs w:val="24"/>
                <w:lang w:val="en-US"/>
              </w:rPr>
            </w:pPr>
            <w:r w:rsidRPr="0049680B">
              <w:rPr>
                <w:rFonts w:ascii="Times New Roman" w:hAnsi="Times New Roman" w:cs="Times New Roman"/>
                <w:b/>
                <w:bCs/>
                <w:sz w:val="22"/>
                <w:szCs w:val="24"/>
              </w:rPr>
              <w:t>0,1</w:t>
            </w:r>
            <w:r w:rsidR="003460AC" w:rsidRPr="0049680B">
              <w:rPr>
                <w:rFonts w:ascii="Times New Roman" w:hAnsi="Times New Roman" w:cs="Times New Roman"/>
                <w:b/>
                <w:bCs/>
                <w:sz w:val="22"/>
                <w:szCs w:val="24"/>
                <w:lang w:val="en-US"/>
              </w:rPr>
              <w:t>5</w:t>
            </w:r>
          </w:p>
        </w:tc>
      </w:tr>
      <w:tr w:rsidR="0016401B" w:rsidRPr="0049680B" w14:paraId="70CEF917" w14:textId="77777777" w:rsidTr="0049680B">
        <w:trPr>
          <w:trHeight w:val="20"/>
        </w:trPr>
        <w:tc>
          <w:tcPr>
            <w:tcW w:w="675" w:type="dxa"/>
            <w:vAlign w:val="center"/>
          </w:tcPr>
          <w:p w14:paraId="054FB970" w14:textId="391BE685" w:rsidR="0016401B" w:rsidRPr="0049680B" w:rsidRDefault="0016401B" w:rsidP="00F67969">
            <w:pPr>
              <w:jc w:val="center"/>
              <w:rPr>
                <w:rFonts w:ascii="Times New Roman" w:hAnsi="Times New Roman" w:cs="Times New Roman"/>
                <w:b/>
                <w:bCs/>
                <w:sz w:val="22"/>
                <w:szCs w:val="24"/>
              </w:rPr>
            </w:pPr>
          </w:p>
        </w:tc>
        <w:tc>
          <w:tcPr>
            <w:tcW w:w="7371" w:type="dxa"/>
            <w:vAlign w:val="center"/>
          </w:tcPr>
          <w:p w14:paraId="5E89C013" w14:textId="77777777" w:rsidR="0016401B" w:rsidRPr="0049680B" w:rsidRDefault="0016401B" w:rsidP="00F67969">
            <w:pPr>
              <w:rPr>
                <w:rFonts w:ascii="Times New Roman" w:hAnsi="Times New Roman" w:cs="Times New Roman"/>
                <w:b/>
                <w:bCs/>
                <w:sz w:val="22"/>
                <w:szCs w:val="24"/>
              </w:rPr>
            </w:pPr>
            <w:r w:rsidRPr="0049680B">
              <w:rPr>
                <w:rFonts w:ascii="Times New Roman" w:hAnsi="Times New Roman" w:cs="Times New Roman"/>
                <w:b/>
                <w:bCs/>
                <w:sz w:val="22"/>
                <w:szCs w:val="24"/>
              </w:rPr>
              <w:t>Итого:</w:t>
            </w:r>
          </w:p>
        </w:tc>
        <w:tc>
          <w:tcPr>
            <w:tcW w:w="1418" w:type="dxa"/>
            <w:vAlign w:val="center"/>
          </w:tcPr>
          <w:p w14:paraId="659A7031" w14:textId="77777777" w:rsidR="0016401B" w:rsidRPr="0049680B" w:rsidRDefault="0016401B" w:rsidP="00F67969">
            <w:pPr>
              <w:jc w:val="center"/>
              <w:rPr>
                <w:rFonts w:ascii="Times New Roman" w:hAnsi="Times New Roman" w:cs="Times New Roman"/>
                <w:b/>
                <w:bCs/>
                <w:sz w:val="22"/>
                <w:szCs w:val="24"/>
              </w:rPr>
            </w:pPr>
            <w:r w:rsidRPr="0049680B">
              <w:rPr>
                <w:rFonts w:ascii="Times New Roman" w:hAnsi="Times New Roman" w:cs="Times New Roman"/>
                <w:b/>
                <w:bCs/>
                <w:sz w:val="22"/>
                <w:szCs w:val="24"/>
              </w:rPr>
              <w:t>1</w:t>
            </w:r>
          </w:p>
        </w:tc>
      </w:tr>
    </w:tbl>
    <w:p w14:paraId="4F36D9C5" w14:textId="77777777" w:rsidR="0016401B" w:rsidRPr="0049680B" w:rsidRDefault="0016401B" w:rsidP="0016401B">
      <w:pPr>
        <w:jc w:val="right"/>
        <w:rPr>
          <w:rFonts w:ascii="Times New Roman" w:hAnsi="Times New Roman" w:cs="Times New Roman"/>
          <w:sz w:val="24"/>
          <w:szCs w:val="24"/>
        </w:rPr>
      </w:pPr>
    </w:p>
    <w:p w14:paraId="064D427F" w14:textId="7777777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CFCB323" w14:textId="7777777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t xml:space="preserve">Ri = (R1 x V1) +…+ (Rm x Vm), где: </w:t>
      </w:r>
    </w:p>
    <w:p w14:paraId="65713DF9" w14:textId="7777777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t xml:space="preserve">Ri - общий рейтинг предпочтительности i-й заявки; </w:t>
      </w:r>
    </w:p>
    <w:p w14:paraId="446367C0" w14:textId="7777777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t xml:space="preserve">R1, …, Rm – оценка в баллах по соответствующему критерию </w:t>
      </w:r>
    </w:p>
    <w:p w14:paraId="349018FA" w14:textId="7777777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t>V1, …, Vm – весовые коэффициенты соответствующих критериев.</w:t>
      </w:r>
    </w:p>
    <w:p w14:paraId="171AFBB3" w14:textId="40A2331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При осуществлении расчета значения по каждому критерию Заказчик вправе осуществлять расчет с точностью до </w:t>
      </w:r>
      <w:r w:rsidR="008D3A50" w:rsidRPr="0049680B">
        <w:rPr>
          <w:rFonts w:ascii="Times New Roman" w:hAnsi="Times New Roman" w:cs="Times New Roman"/>
          <w:sz w:val="24"/>
          <w:szCs w:val="24"/>
        </w:rPr>
        <w:t>трех</w:t>
      </w:r>
      <w:r w:rsidRPr="0049680B">
        <w:rPr>
          <w:rFonts w:ascii="Times New Roman" w:hAnsi="Times New Roman" w:cs="Times New Roman"/>
          <w:sz w:val="24"/>
          <w:szCs w:val="24"/>
        </w:rPr>
        <w:t xml:space="preserve"> знаков после запятой. Полученное значение итогового рейтинга используется для ранжирования заявок по степени предпочтительности.</w:t>
      </w:r>
    </w:p>
    <w:p w14:paraId="0136C372" w14:textId="77777777" w:rsidR="0016401B" w:rsidRPr="0049680B" w:rsidRDefault="0016401B" w:rsidP="00EF5EFE">
      <w:pPr>
        <w:ind w:firstLine="709"/>
        <w:rPr>
          <w:rFonts w:ascii="Times New Roman" w:hAnsi="Times New Roman" w:cs="Times New Roman"/>
          <w:sz w:val="24"/>
          <w:szCs w:val="24"/>
        </w:rPr>
      </w:pPr>
      <w:r w:rsidRPr="0049680B">
        <w:rPr>
          <w:rFonts w:ascii="Times New Roman" w:hAnsi="Times New Roman" w:cs="Times New Roman"/>
          <w:sz w:val="24"/>
          <w:szCs w:val="24"/>
        </w:rPr>
        <w:lastRenderedPageBreak/>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AF784DB" w14:textId="77777777" w:rsidR="0018290D" w:rsidRPr="0049680B" w:rsidRDefault="0018290D" w:rsidP="00EF5EFE">
      <w:pPr>
        <w:ind w:firstLine="709"/>
        <w:rPr>
          <w:rFonts w:ascii="Times New Roman" w:hAnsi="Times New Roman" w:cs="Times New Roman"/>
          <w:sz w:val="24"/>
          <w:szCs w:val="24"/>
        </w:rPr>
      </w:pPr>
    </w:p>
    <w:p w14:paraId="4C5DD73F" w14:textId="77777777" w:rsidR="0018290D" w:rsidRPr="0049680B" w:rsidRDefault="0018290D" w:rsidP="0018290D">
      <w:pPr>
        <w:pStyle w:val="1"/>
        <w:numPr>
          <w:ilvl w:val="0"/>
          <w:numId w:val="5"/>
        </w:numPr>
        <w:tabs>
          <w:tab w:val="clear" w:pos="4969"/>
          <w:tab w:val="num" w:pos="0"/>
        </w:tabs>
        <w:ind w:left="426"/>
        <w:jc w:val="center"/>
        <w:rPr>
          <w:sz w:val="24"/>
        </w:rPr>
      </w:pPr>
      <w:r w:rsidRPr="0049680B">
        <w:rPr>
          <w:sz w:val="24"/>
        </w:rPr>
        <w:t>Требования к Исполнителю</w:t>
      </w:r>
    </w:p>
    <w:p w14:paraId="2DB9DA66" w14:textId="77777777" w:rsidR="00E7031A" w:rsidRPr="0049680B" w:rsidRDefault="00E7031A" w:rsidP="00E7031A">
      <w:pPr>
        <w:rPr>
          <w:rFonts w:ascii="Times New Roman" w:hAnsi="Times New Roman" w:cs="Times New Roman"/>
          <w:sz w:val="24"/>
          <w:szCs w:val="24"/>
        </w:rPr>
      </w:pPr>
    </w:p>
    <w:p w14:paraId="47176E0B"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Наличие у исполнителя сервисного центра по техническому обслуживанию и устранению неисправностей программного обеспечения АСДУ «PowerOn  Advantage» с организованным круглосуточным дежурством персонала для приема заявок на устранение неисправностей программного обеспечения. </w:t>
      </w:r>
    </w:p>
    <w:p w14:paraId="68E573E3" w14:textId="133B419E"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Исполнитель должен предоставить </w:t>
      </w:r>
      <w:r w:rsidR="004535B5" w:rsidRPr="0049680B">
        <w:rPr>
          <w:rFonts w:ascii="Times New Roman" w:hAnsi="Times New Roman" w:cs="Times New Roman"/>
          <w:sz w:val="24"/>
          <w:szCs w:val="24"/>
        </w:rPr>
        <w:t xml:space="preserve">гарантийное </w:t>
      </w:r>
      <w:r w:rsidRPr="0049680B">
        <w:rPr>
          <w:rFonts w:ascii="Times New Roman" w:hAnsi="Times New Roman" w:cs="Times New Roman"/>
          <w:sz w:val="24"/>
          <w:szCs w:val="24"/>
        </w:rPr>
        <w:t>письмо:</w:t>
      </w:r>
    </w:p>
    <w:p w14:paraId="459BA7C7" w14:textId="5E5B05A6"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 о готовности оказывать необходимые услуги по анализу проблем, программных сбоев и ошибок;</w:t>
      </w:r>
    </w:p>
    <w:p w14:paraId="7F804EBD"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 наличие необходимого уровня экспертизы по работе и сервисному обслуживанию программного обеспечения PowerOn Advantage.</w:t>
      </w:r>
    </w:p>
    <w:p w14:paraId="78599381"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Исполнитель должен иметь ресурсные возможности для оказания услуг в соответствии с требованиями настоящего ТЗ в составе:</w:t>
      </w:r>
    </w:p>
    <w:p w14:paraId="1F7CBCF8"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Серверное оборудование с установленным программным обеспечением ПТК АСДУ «PowerOn Advantage» для воспроизведения неисправностей ПО на своей базе (Не менее двух серверов обработки данных и двух серверов баз данных).</w:t>
      </w:r>
    </w:p>
    <w:p w14:paraId="0F6A2860"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Рабочие станции с установленным клиентским программным обеспечением АСДУ «PowerOn Advantage» (Не менее 1 рабочей станции)</w:t>
      </w:r>
    </w:p>
    <w:p w14:paraId="769B99C7"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Программные инструменты диагностики и доступа к программному обеспечению ПТК АСДУ «PowerOn Advantage».</w:t>
      </w:r>
    </w:p>
    <w:p w14:paraId="4A675C41"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Программные или аппаратные инструменты эмуляции системы телемеханики уровня подстанции.</w:t>
      </w:r>
    </w:p>
    <w:p w14:paraId="7A4B1847" w14:textId="77777777"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При предоставлении услуг исполнитель обязан руководствоваться «Правилами организации технического обслуживания и ремонта объектов электроэнергетики», утвержденными приказом Минэнерго России от 25.10.2017 № 1013.</w:t>
      </w:r>
    </w:p>
    <w:p w14:paraId="2DEF66DC" w14:textId="615A75E3" w:rsidR="0018290D" w:rsidRPr="0049680B" w:rsidRDefault="0018290D" w:rsidP="0018290D">
      <w:pPr>
        <w:ind w:firstLine="709"/>
        <w:rPr>
          <w:rFonts w:ascii="Times New Roman" w:hAnsi="Times New Roman" w:cs="Times New Roman"/>
          <w:sz w:val="24"/>
          <w:szCs w:val="24"/>
        </w:rPr>
      </w:pPr>
      <w:r w:rsidRPr="0049680B">
        <w:rPr>
          <w:rFonts w:ascii="Times New Roman" w:hAnsi="Times New Roman" w:cs="Times New Roman"/>
          <w:sz w:val="24"/>
          <w:szCs w:val="24"/>
        </w:rPr>
        <w:t xml:space="preserve">Услуги по техническому обслуживанию и устранению неисправностей ПО ПТК АСДУ «PowerOn ADMS» ПАО «Россети Московский Регион» должны выполняться в соответствии с «Правилами технической эксплуатации электрических станций и сетей РФ», утверждёнными приказом Минэнерго России от </w:t>
      </w:r>
      <w:r w:rsidR="004535B5" w:rsidRPr="0049680B">
        <w:rPr>
          <w:rFonts w:ascii="Times New Roman" w:hAnsi="Times New Roman" w:cs="Times New Roman"/>
          <w:sz w:val="24"/>
          <w:szCs w:val="24"/>
        </w:rPr>
        <w:t>04</w:t>
      </w:r>
      <w:r w:rsidRPr="0049680B">
        <w:rPr>
          <w:rFonts w:ascii="Times New Roman" w:hAnsi="Times New Roman" w:cs="Times New Roman"/>
          <w:sz w:val="24"/>
          <w:szCs w:val="24"/>
        </w:rPr>
        <w:t>.</w:t>
      </w:r>
      <w:r w:rsidR="004535B5" w:rsidRPr="0049680B">
        <w:rPr>
          <w:rFonts w:ascii="Times New Roman" w:hAnsi="Times New Roman" w:cs="Times New Roman"/>
          <w:sz w:val="24"/>
          <w:szCs w:val="24"/>
        </w:rPr>
        <w:t>10</w:t>
      </w:r>
      <w:r w:rsidRPr="0049680B">
        <w:rPr>
          <w:rFonts w:ascii="Times New Roman" w:hAnsi="Times New Roman" w:cs="Times New Roman"/>
          <w:sz w:val="24"/>
          <w:szCs w:val="24"/>
        </w:rPr>
        <w:t>.20</w:t>
      </w:r>
      <w:r w:rsidR="004535B5" w:rsidRPr="0049680B">
        <w:rPr>
          <w:rFonts w:ascii="Times New Roman" w:hAnsi="Times New Roman" w:cs="Times New Roman"/>
          <w:sz w:val="24"/>
          <w:szCs w:val="24"/>
        </w:rPr>
        <w:t>22</w:t>
      </w:r>
      <w:r w:rsidRPr="0049680B">
        <w:rPr>
          <w:rFonts w:ascii="Times New Roman" w:hAnsi="Times New Roman" w:cs="Times New Roman"/>
          <w:sz w:val="24"/>
          <w:szCs w:val="24"/>
        </w:rPr>
        <w:t xml:space="preserve"> №</w:t>
      </w:r>
      <w:r w:rsidR="004535B5" w:rsidRPr="0049680B">
        <w:rPr>
          <w:rFonts w:ascii="Times New Roman" w:hAnsi="Times New Roman" w:cs="Times New Roman"/>
          <w:sz w:val="24"/>
          <w:szCs w:val="24"/>
        </w:rPr>
        <w:t>1070</w:t>
      </w:r>
      <w:r w:rsidRPr="0049680B">
        <w:rPr>
          <w:rFonts w:ascii="Times New Roman" w:hAnsi="Times New Roman" w:cs="Times New Roman"/>
          <w:sz w:val="24"/>
          <w:szCs w:val="24"/>
        </w:rPr>
        <w:t xml:space="preserve"> в части относящейся к средствам диспетчерского технологического управления и отраслевыми регламентирующими документами.</w:t>
      </w:r>
    </w:p>
    <w:p w14:paraId="7B7EDD4A" w14:textId="77777777" w:rsidR="006B2B98" w:rsidRPr="0049680B" w:rsidRDefault="006B2B98" w:rsidP="006B2B98">
      <w:pPr>
        <w:ind w:firstLine="709"/>
        <w:rPr>
          <w:rFonts w:ascii="Times New Roman" w:hAnsi="Times New Roman" w:cs="Times New Roman"/>
          <w:sz w:val="24"/>
          <w:szCs w:val="24"/>
        </w:rPr>
      </w:pPr>
      <w:r w:rsidRPr="0049680B">
        <w:rPr>
          <w:rFonts w:ascii="Times New Roman" w:hAnsi="Times New Roman" w:cs="Times New Roman"/>
          <w:sz w:val="24"/>
          <w:szCs w:val="24"/>
        </w:rPr>
        <w:t>Исполнитель, при выполнении работ, обязуется обеспечивать соблюдение требований действующего законодательства и внутренних организационно-распорядительных и нормативно-методических документов Заказчика в части обеспечения информационной безопасности.</w:t>
      </w:r>
    </w:p>
    <w:p w14:paraId="4CFC5D76" w14:textId="77777777" w:rsidR="006B2B98" w:rsidRPr="0049680B" w:rsidRDefault="006B2B98" w:rsidP="006B2B98">
      <w:pPr>
        <w:ind w:firstLine="709"/>
        <w:rPr>
          <w:rFonts w:ascii="Times New Roman" w:hAnsi="Times New Roman" w:cs="Times New Roman"/>
          <w:sz w:val="24"/>
          <w:szCs w:val="24"/>
        </w:rPr>
      </w:pPr>
      <w:r w:rsidRPr="0049680B">
        <w:rPr>
          <w:rFonts w:ascii="Times New Roman" w:hAnsi="Times New Roman" w:cs="Times New Roman"/>
          <w:sz w:val="24"/>
          <w:szCs w:val="24"/>
        </w:rPr>
        <w:t>- В случае необходимости обновления программного обеспечения иностранной разработки или программного обеспечения с открытым исходным кодом, руководствоваться Методикой тестирования обновлений безопасности программных, программно-аппаратных средств, утвержденной ФСТЭК России 28 октября 2022 г., а также Методикой оценки уровня критичности уязвимостей программных, программно-аппаратных средств, утвержденной ФСТЭК России 28 октября 2022 г.</w:t>
      </w:r>
    </w:p>
    <w:p w14:paraId="4FCD3462" w14:textId="4AC5D49C" w:rsidR="002550C1" w:rsidRPr="0049680B" w:rsidRDefault="002550C1" w:rsidP="006316CC">
      <w:pPr>
        <w:pStyle w:val="1"/>
        <w:numPr>
          <w:ilvl w:val="0"/>
          <w:numId w:val="5"/>
        </w:numPr>
        <w:tabs>
          <w:tab w:val="clear" w:pos="4969"/>
          <w:tab w:val="num" w:pos="0"/>
        </w:tabs>
        <w:ind w:left="0" w:firstLine="851"/>
        <w:jc w:val="center"/>
        <w:rPr>
          <w:sz w:val="24"/>
        </w:rPr>
      </w:pPr>
      <w:bookmarkStart w:id="99" w:name="_Toc352086489"/>
      <w:bookmarkStart w:id="100" w:name="_Toc352142043"/>
      <w:bookmarkStart w:id="101" w:name="_Toc352142074"/>
      <w:bookmarkStart w:id="102" w:name="_Toc93854291"/>
      <w:bookmarkEnd w:id="93"/>
      <w:bookmarkEnd w:id="94"/>
      <w:bookmarkEnd w:id="95"/>
      <w:bookmarkEnd w:id="96"/>
      <w:r w:rsidRPr="0049680B">
        <w:rPr>
          <w:sz w:val="24"/>
        </w:rPr>
        <w:t xml:space="preserve">Порядок контроля и </w:t>
      </w:r>
      <w:bookmarkEnd w:id="99"/>
      <w:bookmarkEnd w:id="100"/>
      <w:bookmarkEnd w:id="101"/>
      <w:r w:rsidRPr="0049680B">
        <w:rPr>
          <w:sz w:val="24"/>
        </w:rPr>
        <w:t>качества пред</w:t>
      </w:r>
      <w:r w:rsidR="008931C0" w:rsidRPr="0049680B">
        <w:rPr>
          <w:sz w:val="24"/>
        </w:rPr>
        <w:t>о</w:t>
      </w:r>
      <w:r w:rsidRPr="0049680B">
        <w:rPr>
          <w:sz w:val="24"/>
        </w:rPr>
        <w:t>ставления услуг</w:t>
      </w:r>
      <w:bookmarkStart w:id="103" w:name="_Toc31184212"/>
      <w:bookmarkStart w:id="104" w:name="_Toc31184417"/>
      <w:bookmarkStart w:id="105" w:name="_Toc31184443"/>
      <w:bookmarkStart w:id="106" w:name="_Toc31184637"/>
      <w:bookmarkStart w:id="107" w:name="_Toc31184697"/>
      <w:bookmarkStart w:id="108" w:name="_Toc31184850"/>
      <w:bookmarkStart w:id="109" w:name="_Toc31185063"/>
      <w:bookmarkStart w:id="110" w:name="_Toc31185104"/>
      <w:bookmarkStart w:id="111" w:name="_Toc31185173"/>
      <w:bookmarkStart w:id="112" w:name="_Toc31185196"/>
      <w:bookmarkStart w:id="113" w:name="_Toc31185241"/>
      <w:bookmarkStart w:id="114" w:name="_Toc31185305"/>
      <w:bookmarkStart w:id="115" w:name="_Toc31185332"/>
      <w:bookmarkStart w:id="116" w:name="_Toc31185514"/>
      <w:bookmarkStart w:id="117" w:name="_Toc31185535"/>
      <w:bookmarkStart w:id="118" w:name="_Toc31185977"/>
      <w:bookmarkStart w:id="119" w:name="_Toc31198438"/>
      <w:bookmarkStart w:id="120" w:name="_Toc31198461"/>
      <w:bookmarkStart w:id="121" w:name="_Toc31204247"/>
      <w:bookmarkStart w:id="122" w:name="_Toc31204372"/>
      <w:bookmarkStart w:id="123" w:name="_Toc31204420"/>
      <w:bookmarkStart w:id="124" w:name="_Toc31204441"/>
      <w:bookmarkStart w:id="125" w:name="_Toc31355097"/>
      <w:bookmarkStart w:id="126" w:name="_Toc37405437"/>
      <w:bookmarkStart w:id="127" w:name="_Toc37405487"/>
      <w:bookmarkStart w:id="128" w:name="_Toc37409927"/>
      <w:bookmarkStart w:id="129" w:name="_Toc37409970"/>
      <w:bookmarkStart w:id="130" w:name="_Toc37412536"/>
      <w:bookmarkStart w:id="131" w:name="_Toc37413211"/>
      <w:bookmarkStart w:id="132" w:name="_Toc37940162"/>
      <w:bookmarkStart w:id="133" w:name="_Toc37940195"/>
      <w:bookmarkStart w:id="134" w:name="_Toc38377020"/>
      <w:bookmarkStart w:id="135" w:name="_Toc38377433"/>
      <w:bookmarkStart w:id="136" w:name="_Toc38446338"/>
      <w:bookmarkStart w:id="137" w:name="_Toc39733094"/>
      <w:bookmarkStart w:id="138" w:name="_Toc39733117"/>
      <w:bookmarkStart w:id="139" w:name="_Toc62680018"/>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BB16B62" w14:textId="38A0DAFD" w:rsidR="00332E1D" w:rsidRPr="0049680B" w:rsidRDefault="00332E1D" w:rsidP="00EC6913">
      <w:pPr>
        <w:ind w:firstLine="709"/>
        <w:rPr>
          <w:rFonts w:ascii="Times New Roman" w:hAnsi="Times New Roman" w:cs="Times New Roman"/>
          <w:sz w:val="24"/>
          <w:szCs w:val="24"/>
        </w:rPr>
      </w:pPr>
      <w:r w:rsidRPr="0049680B">
        <w:rPr>
          <w:rFonts w:ascii="Times New Roman" w:hAnsi="Times New Roman" w:cs="Times New Roman"/>
          <w:sz w:val="24"/>
          <w:szCs w:val="24"/>
        </w:rPr>
        <w:t>В рамках оказания услуг, все запросы на сопровождение регистрируются исполнителем в Журнале запросов</w:t>
      </w:r>
      <w:r w:rsidR="006316CC" w:rsidRPr="0049680B">
        <w:rPr>
          <w:rFonts w:ascii="Times New Roman" w:hAnsi="Times New Roman" w:cs="Times New Roman"/>
          <w:sz w:val="24"/>
          <w:szCs w:val="24"/>
        </w:rPr>
        <w:t xml:space="preserve"> (Приложение №2 к ТЗ)</w:t>
      </w:r>
      <w:r w:rsidRPr="0049680B">
        <w:rPr>
          <w:rFonts w:ascii="Times New Roman" w:hAnsi="Times New Roman" w:cs="Times New Roman"/>
          <w:sz w:val="24"/>
          <w:szCs w:val="24"/>
        </w:rPr>
        <w:t>. Доступ к Журналу запросов предоставляется Уполномоченным пользователям Заказчика по их требованию.</w:t>
      </w:r>
    </w:p>
    <w:p w14:paraId="7428CFED" w14:textId="1C22212C" w:rsidR="00EB5B39" w:rsidRPr="0049680B" w:rsidRDefault="00EB5B39" w:rsidP="00EC6913">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Контроль качества предоставления услуг осуществляется на основе Журнала запросов и требований к </w:t>
      </w:r>
      <w:r w:rsidR="00181FCE" w:rsidRPr="0049680B">
        <w:rPr>
          <w:rFonts w:ascii="Times New Roman" w:hAnsi="Times New Roman" w:cs="Times New Roman"/>
          <w:sz w:val="24"/>
          <w:szCs w:val="24"/>
        </w:rPr>
        <w:t>срокам разрешения запросов</w:t>
      </w:r>
      <w:r w:rsidRPr="0049680B">
        <w:rPr>
          <w:rFonts w:ascii="Times New Roman" w:hAnsi="Times New Roman" w:cs="Times New Roman"/>
          <w:sz w:val="24"/>
          <w:szCs w:val="24"/>
        </w:rPr>
        <w:t xml:space="preserve">, указанных в </w:t>
      </w:r>
      <w:r w:rsidR="00656A12" w:rsidRPr="0049680B">
        <w:rPr>
          <w:rFonts w:ascii="Times New Roman" w:hAnsi="Times New Roman" w:cs="Times New Roman"/>
          <w:sz w:val="24"/>
          <w:szCs w:val="24"/>
        </w:rPr>
        <w:t>Таблице №2</w:t>
      </w:r>
      <w:r w:rsidRPr="0049680B">
        <w:rPr>
          <w:rFonts w:ascii="Times New Roman" w:hAnsi="Times New Roman" w:cs="Times New Roman"/>
          <w:sz w:val="24"/>
          <w:szCs w:val="24"/>
        </w:rPr>
        <w:t>.</w:t>
      </w:r>
    </w:p>
    <w:p w14:paraId="55387BA2" w14:textId="2879F7A7" w:rsidR="00500769" w:rsidRPr="0049680B" w:rsidRDefault="00EB5B39" w:rsidP="00500769">
      <w:pPr>
        <w:ind w:firstLine="709"/>
        <w:rPr>
          <w:rFonts w:ascii="Times New Roman" w:hAnsi="Times New Roman" w:cs="Times New Roman"/>
          <w:sz w:val="24"/>
          <w:szCs w:val="24"/>
        </w:rPr>
      </w:pPr>
      <w:r w:rsidRPr="0049680B">
        <w:rPr>
          <w:rFonts w:ascii="Times New Roman" w:hAnsi="Times New Roman" w:cs="Times New Roman"/>
          <w:sz w:val="24"/>
          <w:szCs w:val="24"/>
        </w:rPr>
        <w:lastRenderedPageBreak/>
        <w:t xml:space="preserve">Приемка услуг осуществляется </w:t>
      </w:r>
      <w:r w:rsidR="007053A3" w:rsidRPr="0049680B">
        <w:rPr>
          <w:rFonts w:ascii="Times New Roman" w:hAnsi="Times New Roman" w:cs="Times New Roman"/>
          <w:sz w:val="24"/>
          <w:szCs w:val="24"/>
        </w:rPr>
        <w:t>Заказчик</w:t>
      </w:r>
      <w:r w:rsidR="002829C5" w:rsidRPr="0049680B">
        <w:rPr>
          <w:rFonts w:ascii="Times New Roman" w:hAnsi="Times New Roman" w:cs="Times New Roman"/>
          <w:sz w:val="24"/>
          <w:szCs w:val="24"/>
        </w:rPr>
        <w:t>ом</w:t>
      </w:r>
      <w:r w:rsidRPr="0049680B">
        <w:rPr>
          <w:rFonts w:ascii="Times New Roman" w:hAnsi="Times New Roman" w:cs="Times New Roman"/>
          <w:sz w:val="24"/>
          <w:szCs w:val="24"/>
        </w:rPr>
        <w:t xml:space="preserve">. </w:t>
      </w:r>
      <w:r w:rsidR="002829C5" w:rsidRPr="0049680B">
        <w:rPr>
          <w:rFonts w:ascii="Times New Roman" w:hAnsi="Times New Roman" w:cs="Times New Roman"/>
          <w:sz w:val="24"/>
          <w:szCs w:val="24"/>
        </w:rPr>
        <w:t xml:space="preserve">По окончании Отчетного периода, на основании Журнала запросов, Исполнитель готовит и </w:t>
      </w:r>
      <w:r w:rsidR="009356A0" w:rsidRPr="0049680B">
        <w:rPr>
          <w:rFonts w:ascii="Times New Roman" w:hAnsi="Times New Roman" w:cs="Times New Roman"/>
          <w:sz w:val="24"/>
          <w:szCs w:val="24"/>
        </w:rPr>
        <w:t xml:space="preserve">направляет </w:t>
      </w:r>
      <w:r w:rsidR="00286534" w:rsidRPr="0049680B">
        <w:rPr>
          <w:rFonts w:ascii="Times New Roman" w:hAnsi="Times New Roman" w:cs="Times New Roman"/>
          <w:sz w:val="24"/>
          <w:szCs w:val="24"/>
        </w:rPr>
        <w:t xml:space="preserve">по электронной почте </w:t>
      </w:r>
      <w:r w:rsidR="009356A0" w:rsidRPr="0049680B">
        <w:rPr>
          <w:rFonts w:ascii="Times New Roman" w:hAnsi="Times New Roman" w:cs="Times New Roman"/>
          <w:sz w:val="24"/>
          <w:szCs w:val="24"/>
        </w:rPr>
        <w:t xml:space="preserve">на </w:t>
      </w:r>
      <w:r w:rsidR="002829C5" w:rsidRPr="0049680B">
        <w:rPr>
          <w:rFonts w:ascii="Times New Roman" w:hAnsi="Times New Roman" w:cs="Times New Roman"/>
          <w:sz w:val="24"/>
          <w:szCs w:val="24"/>
        </w:rPr>
        <w:t>согласов</w:t>
      </w:r>
      <w:r w:rsidR="009356A0" w:rsidRPr="0049680B">
        <w:rPr>
          <w:rFonts w:ascii="Times New Roman" w:hAnsi="Times New Roman" w:cs="Times New Roman"/>
          <w:sz w:val="24"/>
          <w:szCs w:val="24"/>
        </w:rPr>
        <w:t>ание</w:t>
      </w:r>
      <w:r w:rsidR="002829C5" w:rsidRPr="0049680B">
        <w:rPr>
          <w:rFonts w:ascii="Times New Roman" w:hAnsi="Times New Roman" w:cs="Times New Roman"/>
          <w:sz w:val="24"/>
          <w:szCs w:val="24"/>
        </w:rPr>
        <w:t xml:space="preserve"> Заказчик</w:t>
      </w:r>
      <w:r w:rsidR="009356A0" w:rsidRPr="0049680B">
        <w:rPr>
          <w:rFonts w:ascii="Times New Roman" w:hAnsi="Times New Roman" w:cs="Times New Roman"/>
          <w:sz w:val="24"/>
          <w:szCs w:val="24"/>
        </w:rPr>
        <w:t>у</w:t>
      </w:r>
      <w:r w:rsidR="002829C5" w:rsidRPr="0049680B">
        <w:rPr>
          <w:rFonts w:ascii="Times New Roman" w:hAnsi="Times New Roman" w:cs="Times New Roman"/>
          <w:sz w:val="24"/>
          <w:szCs w:val="24"/>
        </w:rPr>
        <w:t xml:space="preserve"> Отчет об оказанных услугах (Приложение №1 к ТЗ). В Отчете об оказанных услугах должно быть указано общее количество </w:t>
      </w:r>
      <w:r w:rsidR="00500769" w:rsidRPr="0049680B">
        <w:rPr>
          <w:rFonts w:ascii="Times New Roman" w:hAnsi="Times New Roman" w:cs="Times New Roman"/>
          <w:sz w:val="24"/>
          <w:szCs w:val="24"/>
        </w:rPr>
        <w:t xml:space="preserve">запросов, </w:t>
      </w:r>
      <w:r w:rsidR="002829C5" w:rsidRPr="0049680B">
        <w:rPr>
          <w:rFonts w:ascii="Times New Roman" w:hAnsi="Times New Roman" w:cs="Times New Roman"/>
          <w:sz w:val="24"/>
          <w:szCs w:val="24"/>
        </w:rPr>
        <w:t>выполненных за Отчетный период</w:t>
      </w:r>
      <w:r w:rsidR="00500769" w:rsidRPr="0049680B">
        <w:rPr>
          <w:rFonts w:ascii="Times New Roman" w:hAnsi="Times New Roman" w:cs="Times New Roman"/>
          <w:sz w:val="24"/>
          <w:szCs w:val="24"/>
        </w:rPr>
        <w:t>, затраченному и оставшемуся времени в рамках консультаций.</w:t>
      </w:r>
    </w:p>
    <w:p w14:paraId="5CBDB13B" w14:textId="77F326B1" w:rsidR="00EB5B39" w:rsidRPr="0049680B" w:rsidRDefault="00286534" w:rsidP="00EC6913">
      <w:pPr>
        <w:ind w:firstLine="709"/>
        <w:rPr>
          <w:rFonts w:ascii="Times New Roman" w:hAnsi="Times New Roman" w:cs="Times New Roman"/>
          <w:sz w:val="24"/>
          <w:szCs w:val="24"/>
        </w:rPr>
      </w:pPr>
      <w:r w:rsidRPr="0049680B">
        <w:rPr>
          <w:rFonts w:ascii="Times New Roman" w:hAnsi="Times New Roman" w:cs="Times New Roman"/>
          <w:sz w:val="24"/>
          <w:szCs w:val="24"/>
        </w:rPr>
        <w:t xml:space="preserve">Заказчик в течение не более 3х рабочих дней с момента получения отчета согласовывает его, либо направляет Исполнителю свои замечания. В случае отсутствия замечаний в указанный срок отчет считается согласованным заказчиком. После получения замечаний Исполнитель готовит новый отчет с учетом полученных замечаний, после чего процедура приемки повторяется. </w:t>
      </w:r>
    </w:p>
    <w:p w14:paraId="2AF540D9" w14:textId="432BDBDB" w:rsidR="00CC365A" w:rsidRPr="0049680B" w:rsidRDefault="00CC365A" w:rsidP="00EC6913">
      <w:pPr>
        <w:pStyle w:val="13"/>
        <w:widowControl w:val="0"/>
        <w:spacing w:after="0" w:line="240" w:lineRule="auto"/>
        <w:ind w:firstLine="708"/>
        <w:jc w:val="both"/>
        <w:rPr>
          <w:rFonts w:ascii="Times New Roman" w:hAnsi="Times New Roman" w:cs="Times New Roman"/>
          <w:sz w:val="24"/>
          <w:szCs w:val="24"/>
        </w:rPr>
      </w:pPr>
      <w:r w:rsidRPr="0049680B">
        <w:rPr>
          <w:rFonts w:ascii="Times New Roman" w:hAnsi="Times New Roman" w:cs="Times New Roman"/>
          <w:sz w:val="24"/>
          <w:szCs w:val="24"/>
        </w:rPr>
        <w:t xml:space="preserve">Основным показателем качества (уровня) услуг является соблюдение Исполнителем </w:t>
      </w:r>
      <w:r w:rsidR="00B26346" w:rsidRPr="0049680B">
        <w:rPr>
          <w:rFonts w:ascii="Times New Roman" w:hAnsi="Times New Roman" w:cs="Times New Roman"/>
          <w:sz w:val="24"/>
          <w:szCs w:val="24"/>
        </w:rPr>
        <w:t xml:space="preserve">Контрольных сроков исправления ошибок и выполнения работ и </w:t>
      </w:r>
      <w:r w:rsidRPr="0049680B">
        <w:rPr>
          <w:rFonts w:ascii="Times New Roman" w:hAnsi="Times New Roman" w:cs="Times New Roman"/>
          <w:sz w:val="24"/>
          <w:szCs w:val="24"/>
        </w:rPr>
        <w:t xml:space="preserve">Времени </w:t>
      </w:r>
      <w:r w:rsidR="00500769" w:rsidRPr="0049680B">
        <w:rPr>
          <w:rFonts w:ascii="Times New Roman" w:hAnsi="Times New Roman" w:cs="Times New Roman"/>
          <w:sz w:val="24"/>
          <w:szCs w:val="24"/>
        </w:rPr>
        <w:t>разрешения запросов</w:t>
      </w:r>
      <w:r w:rsidRPr="0049680B">
        <w:rPr>
          <w:rFonts w:ascii="Times New Roman" w:hAnsi="Times New Roman" w:cs="Times New Roman"/>
          <w:sz w:val="24"/>
          <w:szCs w:val="24"/>
        </w:rPr>
        <w:t xml:space="preserve">. Для определения качества (уровня) услуг </w:t>
      </w:r>
      <w:r w:rsidR="00B26346" w:rsidRPr="0049680B">
        <w:rPr>
          <w:rFonts w:ascii="Times New Roman" w:hAnsi="Times New Roman" w:cs="Times New Roman"/>
          <w:sz w:val="24"/>
          <w:szCs w:val="24"/>
        </w:rPr>
        <w:t>рас</w:t>
      </w:r>
      <w:r w:rsidR="00286534" w:rsidRPr="0049680B">
        <w:rPr>
          <w:rFonts w:ascii="Times New Roman" w:hAnsi="Times New Roman" w:cs="Times New Roman"/>
          <w:sz w:val="24"/>
          <w:szCs w:val="24"/>
        </w:rPr>
        <w:t>счит</w:t>
      </w:r>
      <w:r w:rsidR="00B26346" w:rsidRPr="0049680B">
        <w:rPr>
          <w:rFonts w:ascii="Times New Roman" w:hAnsi="Times New Roman" w:cs="Times New Roman"/>
          <w:sz w:val="24"/>
          <w:szCs w:val="24"/>
        </w:rPr>
        <w:t>ыва</w:t>
      </w:r>
      <w:r w:rsidR="00286534" w:rsidRPr="0049680B">
        <w:rPr>
          <w:rFonts w:ascii="Times New Roman" w:hAnsi="Times New Roman" w:cs="Times New Roman"/>
          <w:sz w:val="24"/>
          <w:szCs w:val="24"/>
        </w:rPr>
        <w:t xml:space="preserve">ется количество </w:t>
      </w:r>
      <w:r w:rsidR="00B26346" w:rsidRPr="0049680B">
        <w:rPr>
          <w:rFonts w:ascii="Times New Roman" w:hAnsi="Times New Roman" w:cs="Times New Roman"/>
          <w:sz w:val="24"/>
          <w:szCs w:val="24"/>
        </w:rPr>
        <w:t xml:space="preserve">фактов </w:t>
      </w:r>
      <w:r w:rsidR="00286534" w:rsidRPr="0049680B">
        <w:rPr>
          <w:rFonts w:ascii="Times New Roman" w:hAnsi="Times New Roman" w:cs="Times New Roman"/>
          <w:sz w:val="24"/>
          <w:szCs w:val="24"/>
        </w:rPr>
        <w:t xml:space="preserve">нарушений </w:t>
      </w:r>
      <w:r w:rsidR="00B26346" w:rsidRPr="0049680B">
        <w:rPr>
          <w:rFonts w:ascii="Times New Roman" w:hAnsi="Times New Roman" w:cs="Times New Roman"/>
          <w:sz w:val="24"/>
          <w:szCs w:val="24"/>
        </w:rPr>
        <w:t>указанных сроков и времен за отчетный период</w:t>
      </w:r>
      <w:r w:rsidRPr="0049680B">
        <w:rPr>
          <w:rFonts w:ascii="Times New Roman" w:hAnsi="Times New Roman" w:cs="Times New Roman"/>
          <w:sz w:val="24"/>
          <w:szCs w:val="24"/>
        </w:rPr>
        <w:t>.</w:t>
      </w:r>
      <w:r w:rsidR="00B26346" w:rsidRPr="0049680B">
        <w:rPr>
          <w:rFonts w:ascii="Times New Roman" w:hAnsi="Times New Roman" w:cs="Times New Roman"/>
          <w:sz w:val="24"/>
          <w:szCs w:val="24"/>
        </w:rPr>
        <w:t xml:space="preserve"> Это значение определяет п</w:t>
      </w:r>
      <w:r w:rsidRPr="0049680B">
        <w:rPr>
          <w:rFonts w:ascii="Times New Roman" w:hAnsi="Times New Roman" w:cs="Times New Roman"/>
          <w:sz w:val="24"/>
          <w:szCs w:val="24"/>
        </w:rPr>
        <w:t>араметр «</w:t>
      </w:r>
      <w:r w:rsidR="00B26346" w:rsidRPr="0049680B">
        <w:rPr>
          <w:rFonts w:ascii="Times New Roman" w:hAnsi="Times New Roman" w:cs="Times New Roman"/>
          <w:sz w:val="24"/>
          <w:szCs w:val="24"/>
        </w:rPr>
        <w:t>количество нарушений</w:t>
      </w:r>
      <w:r w:rsidR="00500769" w:rsidRPr="0049680B">
        <w:rPr>
          <w:rFonts w:ascii="Times New Roman" w:hAnsi="Times New Roman" w:cs="Times New Roman"/>
          <w:sz w:val="24"/>
          <w:szCs w:val="24"/>
        </w:rPr>
        <w:t>».</w:t>
      </w:r>
    </w:p>
    <w:p w14:paraId="1DC57D8E" w14:textId="049E49FD" w:rsidR="00CC365A" w:rsidRPr="0049680B" w:rsidRDefault="00CC365A" w:rsidP="00EC6913">
      <w:pPr>
        <w:pStyle w:val="13"/>
        <w:widowControl w:val="0"/>
        <w:spacing w:after="0" w:line="240" w:lineRule="auto"/>
        <w:ind w:firstLine="708"/>
        <w:jc w:val="both"/>
        <w:rPr>
          <w:rFonts w:ascii="Times New Roman" w:hAnsi="Times New Roman" w:cs="Times New Roman"/>
          <w:sz w:val="24"/>
          <w:szCs w:val="24"/>
        </w:rPr>
      </w:pPr>
      <w:r w:rsidRPr="0049680B">
        <w:rPr>
          <w:rFonts w:ascii="Times New Roman" w:hAnsi="Times New Roman" w:cs="Times New Roman"/>
          <w:sz w:val="24"/>
          <w:szCs w:val="24"/>
        </w:rPr>
        <w:t>Если услуги оказаны Исполнителем в полном объеме, Заказчик оплачивает 100% (сто процентов) от стоимости услуг за отчетный период.</w:t>
      </w:r>
    </w:p>
    <w:p w14:paraId="4B4E342C" w14:textId="707DBE37" w:rsidR="00CC365A" w:rsidRPr="0049680B" w:rsidRDefault="00CC365A" w:rsidP="00EC6913">
      <w:pPr>
        <w:pStyle w:val="13"/>
        <w:widowControl w:val="0"/>
        <w:spacing w:line="240" w:lineRule="auto"/>
        <w:ind w:firstLine="708"/>
        <w:jc w:val="both"/>
        <w:rPr>
          <w:rFonts w:ascii="Times New Roman" w:hAnsi="Times New Roman" w:cs="Times New Roman"/>
          <w:sz w:val="24"/>
          <w:szCs w:val="24"/>
        </w:rPr>
      </w:pPr>
      <w:r w:rsidRPr="0049680B">
        <w:rPr>
          <w:rFonts w:ascii="Times New Roman" w:hAnsi="Times New Roman" w:cs="Times New Roman"/>
          <w:sz w:val="24"/>
          <w:szCs w:val="24"/>
        </w:rPr>
        <w:t xml:space="preserve">При снижении показателей качества (уровня) услуг наступает финансовая ответственность Исполнителя, а Заказчик вправе в отчетном периоде уменьшить стоимость услуг (взимать пени). Зависимость ответственности Исполнителя от </w:t>
      </w:r>
      <w:r w:rsidR="00604843" w:rsidRPr="0049680B">
        <w:rPr>
          <w:rFonts w:ascii="Times New Roman" w:hAnsi="Times New Roman" w:cs="Times New Roman"/>
          <w:sz w:val="24"/>
          <w:szCs w:val="24"/>
        </w:rPr>
        <w:t>количества нарушений</w:t>
      </w:r>
      <w:r w:rsidRPr="0049680B">
        <w:rPr>
          <w:rFonts w:ascii="Times New Roman" w:hAnsi="Times New Roman" w:cs="Times New Roman"/>
          <w:sz w:val="24"/>
          <w:szCs w:val="24"/>
        </w:rPr>
        <w:t xml:space="preserve"> приведена в таблице </w:t>
      </w:r>
      <w:r w:rsidR="00500769" w:rsidRPr="0049680B">
        <w:rPr>
          <w:rFonts w:ascii="Times New Roman" w:hAnsi="Times New Roman" w:cs="Times New Roman"/>
          <w:sz w:val="24"/>
          <w:szCs w:val="24"/>
        </w:rPr>
        <w:t>6</w:t>
      </w:r>
      <w:r w:rsidRPr="0049680B">
        <w:rPr>
          <w:rFonts w:ascii="Times New Roman" w:hAnsi="Times New Roman" w:cs="Times New Roman"/>
          <w:sz w:val="24"/>
          <w:szCs w:val="24"/>
        </w:rPr>
        <w:t>.</w:t>
      </w:r>
    </w:p>
    <w:p w14:paraId="12346569" w14:textId="017002BA" w:rsidR="00CC365A" w:rsidRPr="0049680B" w:rsidRDefault="00CC365A" w:rsidP="00EC6913">
      <w:pPr>
        <w:widowControl w:val="0"/>
        <w:ind w:firstLine="709"/>
        <w:rPr>
          <w:rFonts w:ascii="Times New Roman" w:hAnsi="Times New Roman" w:cs="Times New Roman"/>
          <w:sz w:val="24"/>
          <w:szCs w:val="24"/>
        </w:rPr>
      </w:pPr>
      <w:r w:rsidRPr="0049680B">
        <w:rPr>
          <w:rFonts w:ascii="Times New Roman" w:hAnsi="Times New Roman" w:cs="Times New Roman"/>
          <w:sz w:val="24"/>
          <w:szCs w:val="24"/>
        </w:rPr>
        <w:t xml:space="preserve">Таблица </w:t>
      </w:r>
      <w:r w:rsidR="00500769" w:rsidRPr="0049680B">
        <w:rPr>
          <w:rFonts w:ascii="Times New Roman" w:hAnsi="Times New Roman" w:cs="Times New Roman"/>
          <w:sz w:val="24"/>
          <w:szCs w:val="24"/>
        </w:rPr>
        <w:t>6</w:t>
      </w:r>
      <w:r w:rsidRPr="0049680B">
        <w:rPr>
          <w:rFonts w:ascii="Times New Roman" w:hAnsi="Times New Roman" w:cs="Times New Roman"/>
          <w:sz w:val="24"/>
          <w:szCs w:val="24"/>
        </w:rPr>
        <w:t>.</w:t>
      </w:r>
      <w:r w:rsidR="00604843" w:rsidRPr="0049680B">
        <w:rPr>
          <w:rFonts w:ascii="Times New Roman" w:hAnsi="Times New Roman" w:cs="Times New Roman"/>
          <w:sz w:val="24"/>
          <w:szCs w:val="24"/>
        </w:rPr>
        <w:t xml:space="preserve"> Зависимость ответственности Исполнителя от количества нарушений</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1"/>
        <w:gridCol w:w="6874"/>
      </w:tblGrid>
      <w:tr w:rsidR="00CC365A" w:rsidRPr="0049680B" w14:paraId="6329EAF8" w14:textId="77777777" w:rsidTr="00D006D3">
        <w:trPr>
          <w:cantSplit/>
          <w:trHeight w:val="555"/>
          <w:tblHeader/>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23366C" w14:textId="1D4EBA96" w:rsidR="00CC365A" w:rsidRPr="0049680B" w:rsidRDefault="00604843" w:rsidP="00604843">
            <w:pPr>
              <w:keepNext/>
              <w:keepLines/>
              <w:widowControl w:val="0"/>
              <w:jc w:val="center"/>
              <w:rPr>
                <w:rFonts w:ascii="Times New Roman" w:eastAsia="Times New Roman" w:hAnsi="Times New Roman" w:cs="Times New Roman"/>
                <w:b/>
                <w:sz w:val="24"/>
                <w:szCs w:val="24"/>
              </w:rPr>
            </w:pPr>
            <w:r w:rsidRPr="0049680B">
              <w:rPr>
                <w:rFonts w:ascii="Times New Roman" w:hAnsi="Times New Roman" w:cs="Times New Roman"/>
                <w:b/>
                <w:sz w:val="24"/>
                <w:szCs w:val="24"/>
              </w:rPr>
              <w:t>Количество нарушений</w:t>
            </w:r>
          </w:p>
        </w:tc>
        <w:tc>
          <w:tcPr>
            <w:tcW w:w="68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EBBFCE" w14:textId="77777777" w:rsidR="00CC365A" w:rsidRPr="0049680B" w:rsidRDefault="00CC365A" w:rsidP="00604843">
            <w:pPr>
              <w:keepNext/>
              <w:keepLines/>
              <w:widowControl w:val="0"/>
              <w:jc w:val="center"/>
              <w:rPr>
                <w:rFonts w:ascii="Times New Roman" w:eastAsia="Times New Roman" w:hAnsi="Times New Roman" w:cs="Times New Roman"/>
                <w:b/>
                <w:sz w:val="24"/>
                <w:szCs w:val="24"/>
              </w:rPr>
            </w:pPr>
            <w:r w:rsidRPr="0049680B">
              <w:rPr>
                <w:rFonts w:ascii="Times New Roman" w:hAnsi="Times New Roman" w:cs="Times New Roman"/>
                <w:b/>
                <w:sz w:val="24"/>
                <w:szCs w:val="24"/>
              </w:rPr>
              <w:t>Ответственность Исполнителя</w:t>
            </w:r>
          </w:p>
        </w:tc>
      </w:tr>
      <w:tr w:rsidR="00CC365A" w:rsidRPr="0049680B" w14:paraId="37724A2F" w14:textId="77777777" w:rsidTr="00D006D3">
        <w:trPr>
          <w:cantSplit/>
          <w:trHeight w:val="70"/>
          <w:jc w:val="center"/>
        </w:trPr>
        <w:tc>
          <w:tcPr>
            <w:tcW w:w="2622" w:type="dxa"/>
            <w:tcBorders>
              <w:top w:val="single" w:sz="4" w:space="0" w:color="auto"/>
              <w:left w:val="single" w:sz="4" w:space="0" w:color="auto"/>
              <w:bottom w:val="single" w:sz="4" w:space="0" w:color="auto"/>
              <w:right w:val="single" w:sz="4" w:space="0" w:color="auto"/>
            </w:tcBorders>
            <w:hideMark/>
          </w:tcPr>
          <w:p w14:paraId="5A282194" w14:textId="7058CF2D" w:rsidR="00CC365A" w:rsidRPr="0049680B" w:rsidRDefault="00CC365A" w:rsidP="00604843">
            <w:pPr>
              <w:keepNext/>
              <w:keepLines/>
              <w:jc w:val="center"/>
              <w:rPr>
                <w:rFonts w:ascii="Times New Roman" w:eastAsia="Times New Roman" w:hAnsi="Times New Roman" w:cs="Times New Roman"/>
                <w:sz w:val="24"/>
                <w:szCs w:val="24"/>
              </w:rPr>
            </w:pPr>
            <w:r w:rsidRPr="0049680B">
              <w:rPr>
                <w:rFonts w:ascii="Times New Roman" w:hAnsi="Times New Roman" w:cs="Times New Roman"/>
                <w:sz w:val="24"/>
                <w:szCs w:val="24"/>
              </w:rPr>
              <w:t>до 3</w:t>
            </w:r>
          </w:p>
        </w:tc>
        <w:tc>
          <w:tcPr>
            <w:tcW w:w="6877" w:type="dxa"/>
            <w:tcBorders>
              <w:top w:val="single" w:sz="4" w:space="0" w:color="auto"/>
              <w:left w:val="single" w:sz="4" w:space="0" w:color="auto"/>
              <w:bottom w:val="single" w:sz="4" w:space="0" w:color="auto"/>
              <w:right w:val="single" w:sz="4" w:space="0" w:color="auto"/>
            </w:tcBorders>
            <w:hideMark/>
          </w:tcPr>
          <w:p w14:paraId="509D23C6" w14:textId="77777777" w:rsidR="00CC365A" w:rsidRPr="0049680B" w:rsidRDefault="00CC365A" w:rsidP="00604843">
            <w:pPr>
              <w:keepNext/>
              <w:keepLines/>
              <w:rPr>
                <w:rFonts w:ascii="Times New Roman" w:eastAsia="Times New Roman" w:hAnsi="Times New Roman" w:cs="Times New Roman"/>
                <w:sz w:val="24"/>
                <w:szCs w:val="24"/>
              </w:rPr>
            </w:pPr>
            <w:r w:rsidRPr="0049680B">
              <w:rPr>
                <w:rFonts w:ascii="Times New Roman" w:hAnsi="Times New Roman" w:cs="Times New Roman"/>
                <w:sz w:val="24"/>
                <w:szCs w:val="24"/>
              </w:rPr>
              <w:t>Отсутствует</w:t>
            </w:r>
          </w:p>
        </w:tc>
      </w:tr>
      <w:tr w:rsidR="00CC365A" w:rsidRPr="0049680B" w14:paraId="4B9D67BE" w14:textId="77777777" w:rsidTr="00D006D3">
        <w:trPr>
          <w:cantSplit/>
          <w:trHeight w:val="70"/>
          <w:jc w:val="center"/>
        </w:trPr>
        <w:tc>
          <w:tcPr>
            <w:tcW w:w="2622" w:type="dxa"/>
            <w:tcBorders>
              <w:top w:val="single" w:sz="4" w:space="0" w:color="auto"/>
              <w:left w:val="single" w:sz="4" w:space="0" w:color="auto"/>
              <w:bottom w:val="single" w:sz="4" w:space="0" w:color="auto"/>
              <w:right w:val="single" w:sz="4" w:space="0" w:color="auto"/>
            </w:tcBorders>
            <w:hideMark/>
          </w:tcPr>
          <w:p w14:paraId="3694AC17" w14:textId="1A10E484" w:rsidR="00CC365A" w:rsidRPr="0049680B" w:rsidRDefault="00CC365A" w:rsidP="00604843">
            <w:pPr>
              <w:keepNext/>
              <w:keepLines/>
              <w:jc w:val="center"/>
              <w:rPr>
                <w:rFonts w:ascii="Times New Roman" w:eastAsia="Times New Roman" w:hAnsi="Times New Roman" w:cs="Times New Roman"/>
                <w:sz w:val="24"/>
                <w:szCs w:val="24"/>
              </w:rPr>
            </w:pPr>
            <w:r w:rsidRPr="0049680B">
              <w:rPr>
                <w:rFonts w:ascii="Times New Roman" w:hAnsi="Times New Roman" w:cs="Times New Roman"/>
                <w:sz w:val="24"/>
                <w:szCs w:val="24"/>
              </w:rPr>
              <w:t>до 5</w:t>
            </w:r>
          </w:p>
        </w:tc>
        <w:tc>
          <w:tcPr>
            <w:tcW w:w="6877" w:type="dxa"/>
            <w:tcBorders>
              <w:top w:val="single" w:sz="4" w:space="0" w:color="auto"/>
              <w:left w:val="single" w:sz="4" w:space="0" w:color="auto"/>
              <w:bottom w:val="single" w:sz="4" w:space="0" w:color="auto"/>
              <w:right w:val="single" w:sz="4" w:space="0" w:color="auto"/>
            </w:tcBorders>
            <w:hideMark/>
          </w:tcPr>
          <w:p w14:paraId="009ABEFC" w14:textId="77777777" w:rsidR="00CC365A" w:rsidRPr="0049680B" w:rsidRDefault="00CC365A" w:rsidP="00604843">
            <w:pPr>
              <w:keepNext/>
              <w:keepLines/>
              <w:rPr>
                <w:rFonts w:ascii="Times New Roman" w:eastAsia="Times New Roman" w:hAnsi="Times New Roman" w:cs="Times New Roman"/>
                <w:sz w:val="24"/>
                <w:szCs w:val="24"/>
              </w:rPr>
            </w:pPr>
            <w:r w:rsidRPr="0049680B">
              <w:rPr>
                <w:rFonts w:ascii="Times New Roman" w:hAnsi="Times New Roman" w:cs="Times New Roman"/>
                <w:sz w:val="24"/>
                <w:szCs w:val="24"/>
              </w:rPr>
              <w:t>Сокращение стоимости услуг за отчетный период на 10%</w:t>
            </w:r>
          </w:p>
        </w:tc>
      </w:tr>
      <w:tr w:rsidR="00CC365A" w:rsidRPr="0049680B" w14:paraId="06EE2F80" w14:textId="77777777" w:rsidTr="00D006D3">
        <w:trPr>
          <w:cantSplit/>
          <w:trHeight w:val="70"/>
          <w:jc w:val="center"/>
        </w:trPr>
        <w:tc>
          <w:tcPr>
            <w:tcW w:w="2622" w:type="dxa"/>
            <w:tcBorders>
              <w:top w:val="single" w:sz="4" w:space="0" w:color="auto"/>
              <w:left w:val="single" w:sz="4" w:space="0" w:color="auto"/>
              <w:bottom w:val="single" w:sz="4" w:space="0" w:color="auto"/>
              <w:right w:val="single" w:sz="4" w:space="0" w:color="auto"/>
            </w:tcBorders>
            <w:hideMark/>
          </w:tcPr>
          <w:p w14:paraId="70A1C594" w14:textId="151B567A" w:rsidR="00CC365A" w:rsidRPr="0049680B" w:rsidRDefault="00CC365A" w:rsidP="00604843">
            <w:pPr>
              <w:keepNext/>
              <w:keepLines/>
              <w:jc w:val="center"/>
              <w:rPr>
                <w:rFonts w:ascii="Times New Roman" w:eastAsia="Times New Roman" w:hAnsi="Times New Roman" w:cs="Times New Roman"/>
                <w:sz w:val="24"/>
                <w:szCs w:val="24"/>
              </w:rPr>
            </w:pPr>
            <w:r w:rsidRPr="0049680B">
              <w:rPr>
                <w:rFonts w:ascii="Times New Roman" w:hAnsi="Times New Roman" w:cs="Times New Roman"/>
                <w:sz w:val="24"/>
                <w:szCs w:val="24"/>
              </w:rPr>
              <w:t>до 10</w:t>
            </w:r>
          </w:p>
        </w:tc>
        <w:tc>
          <w:tcPr>
            <w:tcW w:w="6877" w:type="dxa"/>
            <w:tcBorders>
              <w:top w:val="single" w:sz="4" w:space="0" w:color="auto"/>
              <w:left w:val="single" w:sz="4" w:space="0" w:color="auto"/>
              <w:bottom w:val="single" w:sz="4" w:space="0" w:color="auto"/>
              <w:right w:val="single" w:sz="4" w:space="0" w:color="auto"/>
            </w:tcBorders>
            <w:hideMark/>
          </w:tcPr>
          <w:p w14:paraId="0925B71B" w14:textId="77777777" w:rsidR="00CC365A" w:rsidRPr="0049680B" w:rsidRDefault="00CC365A" w:rsidP="00604843">
            <w:pPr>
              <w:keepNext/>
              <w:keepLines/>
              <w:rPr>
                <w:rFonts w:ascii="Times New Roman" w:eastAsia="Times New Roman" w:hAnsi="Times New Roman" w:cs="Times New Roman"/>
                <w:sz w:val="24"/>
                <w:szCs w:val="24"/>
              </w:rPr>
            </w:pPr>
            <w:r w:rsidRPr="0049680B">
              <w:rPr>
                <w:rFonts w:ascii="Times New Roman" w:hAnsi="Times New Roman" w:cs="Times New Roman"/>
                <w:sz w:val="24"/>
                <w:szCs w:val="24"/>
              </w:rPr>
              <w:t>Сокращение стоимости услуг за отчетный период на 25%</w:t>
            </w:r>
          </w:p>
        </w:tc>
      </w:tr>
      <w:tr w:rsidR="00CC365A" w:rsidRPr="0049680B" w14:paraId="319B49E7" w14:textId="77777777" w:rsidTr="00D006D3">
        <w:trPr>
          <w:cantSplit/>
          <w:trHeight w:val="70"/>
          <w:jc w:val="center"/>
        </w:trPr>
        <w:tc>
          <w:tcPr>
            <w:tcW w:w="2622" w:type="dxa"/>
            <w:tcBorders>
              <w:top w:val="single" w:sz="4" w:space="0" w:color="auto"/>
              <w:left w:val="single" w:sz="4" w:space="0" w:color="auto"/>
              <w:bottom w:val="single" w:sz="4" w:space="0" w:color="auto"/>
              <w:right w:val="single" w:sz="4" w:space="0" w:color="auto"/>
            </w:tcBorders>
            <w:hideMark/>
          </w:tcPr>
          <w:p w14:paraId="7AA0E6D0" w14:textId="54D1347A" w:rsidR="00CC365A" w:rsidRPr="0049680B" w:rsidRDefault="00CC365A" w:rsidP="00604843">
            <w:pPr>
              <w:keepNext/>
              <w:keepLines/>
              <w:jc w:val="center"/>
              <w:rPr>
                <w:rFonts w:ascii="Times New Roman" w:eastAsia="Times New Roman" w:hAnsi="Times New Roman" w:cs="Times New Roman"/>
                <w:sz w:val="24"/>
                <w:szCs w:val="24"/>
              </w:rPr>
            </w:pPr>
            <w:r w:rsidRPr="0049680B">
              <w:rPr>
                <w:rFonts w:ascii="Times New Roman" w:hAnsi="Times New Roman" w:cs="Times New Roman"/>
                <w:sz w:val="24"/>
                <w:szCs w:val="24"/>
              </w:rPr>
              <w:t>до 25</w:t>
            </w:r>
          </w:p>
        </w:tc>
        <w:tc>
          <w:tcPr>
            <w:tcW w:w="6877" w:type="dxa"/>
            <w:tcBorders>
              <w:top w:val="single" w:sz="4" w:space="0" w:color="auto"/>
              <w:left w:val="single" w:sz="4" w:space="0" w:color="auto"/>
              <w:bottom w:val="single" w:sz="4" w:space="0" w:color="auto"/>
              <w:right w:val="single" w:sz="4" w:space="0" w:color="auto"/>
            </w:tcBorders>
            <w:hideMark/>
          </w:tcPr>
          <w:p w14:paraId="09C3A4F0" w14:textId="77777777" w:rsidR="00CC365A" w:rsidRPr="0049680B" w:rsidRDefault="00CC365A" w:rsidP="00604843">
            <w:pPr>
              <w:keepNext/>
              <w:keepLines/>
              <w:rPr>
                <w:rFonts w:ascii="Times New Roman" w:eastAsia="Times New Roman" w:hAnsi="Times New Roman" w:cs="Times New Roman"/>
                <w:sz w:val="24"/>
                <w:szCs w:val="24"/>
              </w:rPr>
            </w:pPr>
            <w:r w:rsidRPr="0049680B">
              <w:rPr>
                <w:rFonts w:ascii="Times New Roman" w:hAnsi="Times New Roman" w:cs="Times New Roman"/>
                <w:sz w:val="24"/>
                <w:szCs w:val="24"/>
              </w:rPr>
              <w:t>Сокращение стоимости услуг за отчетный период на 50%</w:t>
            </w:r>
          </w:p>
        </w:tc>
      </w:tr>
      <w:tr w:rsidR="00CC365A" w:rsidRPr="0049680B" w14:paraId="23FF4356" w14:textId="77777777" w:rsidTr="00D006D3">
        <w:trPr>
          <w:cantSplit/>
          <w:trHeight w:val="70"/>
          <w:jc w:val="center"/>
        </w:trPr>
        <w:tc>
          <w:tcPr>
            <w:tcW w:w="2622" w:type="dxa"/>
            <w:tcBorders>
              <w:top w:val="single" w:sz="4" w:space="0" w:color="auto"/>
              <w:left w:val="single" w:sz="4" w:space="0" w:color="auto"/>
              <w:bottom w:val="single" w:sz="4" w:space="0" w:color="auto"/>
              <w:right w:val="single" w:sz="4" w:space="0" w:color="auto"/>
            </w:tcBorders>
            <w:hideMark/>
          </w:tcPr>
          <w:p w14:paraId="2D6EFE08" w14:textId="78D701F6" w:rsidR="00CC365A" w:rsidRPr="0049680B" w:rsidRDefault="00CC365A" w:rsidP="00604843">
            <w:pPr>
              <w:keepNext/>
              <w:keepLines/>
              <w:jc w:val="center"/>
              <w:rPr>
                <w:rFonts w:ascii="Times New Roman" w:eastAsia="Times New Roman" w:hAnsi="Times New Roman" w:cs="Times New Roman"/>
                <w:sz w:val="24"/>
                <w:szCs w:val="24"/>
              </w:rPr>
            </w:pPr>
            <w:r w:rsidRPr="0049680B">
              <w:rPr>
                <w:rFonts w:ascii="Times New Roman" w:hAnsi="Times New Roman" w:cs="Times New Roman"/>
                <w:sz w:val="24"/>
                <w:szCs w:val="24"/>
              </w:rPr>
              <w:t>25 и более</w:t>
            </w:r>
          </w:p>
        </w:tc>
        <w:tc>
          <w:tcPr>
            <w:tcW w:w="6877" w:type="dxa"/>
            <w:tcBorders>
              <w:top w:val="single" w:sz="4" w:space="0" w:color="auto"/>
              <w:left w:val="single" w:sz="4" w:space="0" w:color="auto"/>
              <w:bottom w:val="single" w:sz="4" w:space="0" w:color="auto"/>
              <w:right w:val="single" w:sz="4" w:space="0" w:color="auto"/>
            </w:tcBorders>
            <w:hideMark/>
          </w:tcPr>
          <w:p w14:paraId="16144DF4" w14:textId="77777777" w:rsidR="00CC365A" w:rsidRPr="0049680B" w:rsidRDefault="00CC365A" w:rsidP="00604843">
            <w:pPr>
              <w:keepNext/>
              <w:keepLines/>
              <w:rPr>
                <w:rFonts w:ascii="Times New Roman" w:eastAsia="Times New Roman" w:hAnsi="Times New Roman" w:cs="Times New Roman"/>
                <w:sz w:val="24"/>
                <w:szCs w:val="24"/>
              </w:rPr>
            </w:pPr>
            <w:r w:rsidRPr="0049680B">
              <w:rPr>
                <w:rFonts w:ascii="Times New Roman" w:hAnsi="Times New Roman" w:cs="Times New Roman"/>
                <w:sz w:val="24"/>
                <w:szCs w:val="24"/>
              </w:rPr>
              <w:t>Сокращение стоимости услуг за отчетный период на 75%</w:t>
            </w:r>
          </w:p>
        </w:tc>
      </w:tr>
    </w:tbl>
    <w:p w14:paraId="138275BF" w14:textId="14ACFD3F" w:rsidR="00500769" w:rsidRPr="0049680B" w:rsidRDefault="00500769" w:rsidP="00500769">
      <w:pPr>
        <w:pStyle w:val="1"/>
        <w:numPr>
          <w:ilvl w:val="0"/>
          <w:numId w:val="0"/>
        </w:numPr>
        <w:rPr>
          <w:b w:val="0"/>
          <w:sz w:val="24"/>
        </w:rPr>
      </w:pPr>
    </w:p>
    <w:p w14:paraId="4B7C10BC" w14:textId="77777777" w:rsidR="00500769" w:rsidRPr="0049680B" w:rsidRDefault="00500769">
      <w:pPr>
        <w:jc w:val="left"/>
        <w:rPr>
          <w:rFonts w:ascii="Times New Roman" w:eastAsia="Times New Roman" w:hAnsi="Times New Roman" w:cs="Times New Roman"/>
          <w:sz w:val="24"/>
          <w:szCs w:val="24"/>
        </w:rPr>
      </w:pPr>
      <w:r w:rsidRPr="0049680B">
        <w:rPr>
          <w:rFonts w:ascii="Times New Roman" w:hAnsi="Times New Roman" w:cs="Times New Roman"/>
          <w:b/>
          <w:sz w:val="24"/>
          <w:szCs w:val="24"/>
        </w:rPr>
        <w:br w:type="page"/>
      </w:r>
    </w:p>
    <w:p w14:paraId="5259B4AB" w14:textId="77777777" w:rsidR="00500769" w:rsidRPr="0049680B" w:rsidRDefault="00500769" w:rsidP="00500769">
      <w:pPr>
        <w:pageBreakBefore/>
        <w:widowControl w:val="0"/>
        <w:autoSpaceDE w:val="0"/>
        <w:autoSpaceDN w:val="0"/>
        <w:adjustRightInd w:val="0"/>
        <w:jc w:val="right"/>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lastRenderedPageBreak/>
        <w:t>Приложение №1</w:t>
      </w:r>
    </w:p>
    <w:p w14:paraId="7387E682" w14:textId="4795BD9B" w:rsidR="00500769" w:rsidRPr="0049680B" w:rsidRDefault="00500769" w:rsidP="00844AE4">
      <w:pPr>
        <w:widowControl w:val="0"/>
        <w:autoSpaceDE w:val="0"/>
        <w:autoSpaceDN w:val="0"/>
        <w:adjustRightInd w:val="0"/>
        <w:ind w:left="3544"/>
        <w:jc w:val="left"/>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к Техническому заданию</w:t>
      </w:r>
      <w:r w:rsidRPr="0049680B">
        <w:rPr>
          <w:rFonts w:ascii="Times New Roman" w:hAnsi="Times New Roman" w:cs="Times New Roman"/>
          <w:sz w:val="24"/>
          <w:szCs w:val="24"/>
        </w:rPr>
        <w:t xml:space="preserve"> </w:t>
      </w:r>
      <w:r w:rsidRPr="0049680B">
        <w:rPr>
          <w:rFonts w:ascii="Times New Roman" w:eastAsia="Times New Roman" w:hAnsi="Times New Roman" w:cs="Times New Roman"/>
          <w:sz w:val="24"/>
          <w:szCs w:val="24"/>
        </w:rPr>
        <w:t xml:space="preserve">на оказание </w:t>
      </w:r>
      <w:r w:rsidR="00844AE4" w:rsidRPr="0049680B">
        <w:rPr>
          <w:rFonts w:ascii="Times New Roman" w:hAnsi="Times New Roman" w:cs="Times New Roman"/>
          <w:sz w:val="24"/>
          <w:szCs w:val="24"/>
        </w:rPr>
        <w:t>услуг по сервисной поддержке и техническому сопровождению программного обеспечения автоматизированной системы оперативно-технологического управления ПАО "Россети Московский регион"</w:t>
      </w:r>
    </w:p>
    <w:p w14:paraId="3FA31006"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6DAA8753"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4216707E"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ФОРМА</w:t>
      </w:r>
    </w:p>
    <w:p w14:paraId="71E6567B"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2C909C2E"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b/>
          <w:sz w:val="24"/>
          <w:szCs w:val="24"/>
        </w:rPr>
      </w:pPr>
      <w:r w:rsidRPr="0049680B">
        <w:rPr>
          <w:rFonts w:ascii="Times New Roman" w:eastAsia="Times New Roman" w:hAnsi="Times New Roman" w:cs="Times New Roman"/>
          <w:b/>
          <w:sz w:val="24"/>
          <w:szCs w:val="24"/>
        </w:rPr>
        <w:t>Отчет об оказанных Услугах за ____________.</w:t>
      </w:r>
    </w:p>
    <w:p w14:paraId="42C44EFA"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0016A47E" w14:textId="77777777" w:rsidR="00500769" w:rsidRPr="0049680B" w:rsidRDefault="00500769" w:rsidP="00500769">
      <w:pPr>
        <w:widowControl w:val="0"/>
        <w:autoSpaceDE w:val="0"/>
        <w:autoSpaceDN w:val="0"/>
        <w:adjustRightInd w:val="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1. В соответствии с условиями Договора оказания услуг № ______________от «___» __________20__г.   Исполнителем оказаны Услуги, а именно:</w:t>
      </w:r>
    </w:p>
    <w:p w14:paraId="7FB116D0" w14:textId="2718F830" w:rsidR="00500769" w:rsidRPr="0049680B" w:rsidRDefault="00500769" w:rsidP="00500769">
      <w:pPr>
        <w:widowControl w:val="0"/>
        <w:autoSpaceDE w:val="0"/>
        <w:autoSpaceDN w:val="0"/>
        <w:adjustRightInd w:val="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 xml:space="preserve">услуги </w:t>
      </w:r>
      <w:r w:rsidR="00844AE4" w:rsidRPr="0049680B">
        <w:rPr>
          <w:rFonts w:ascii="Times New Roman" w:hAnsi="Times New Roman" w:cs="Times New Roman"/>
          <w:sz w:val="24"/>
          <w:szCs w:val="24"/>
        </w:rPr>
        <w:t>по сервисной поддержке и техническому сопровождению программного обеспечения автоматизированной системы оперативно-технологического управления ПАО "Россети Московский регион"</w:t>
      </w:r>
      <w:r w:rsidR="00844AE4" w:rsidRPr="0049680B">
        <w:rPr>
          <w:rFonts w:ascii="Times New Roman" w:eastAsia="Times New Roman" w:hAnsi="Times New Roman" w:cs="Times New Roman"/>
          <w:sz w:val="24"/>
          <w:szCs w:val="24"/>
        </w:rPr>
        <w:t>».</w:t>
      </w:r>
    </w:p>
    <w:p w14:paraId="72787CA8" w14:textId="77777777" w:rsidR="00500769" w:rsidRPr="0049680B" w:rsidRDefault="00500769" w:rsidP="00500769">
      <w:pPr>
        <w:widowControl w:val="0"/>
        <w:autoSpaceDE w:val="0"/>
        <w:autoSpaceDN w:val="0"/>
        <w:adjustRightInd w:val="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Общее количество запросов, полученных от Заказчика за Отчетный период, составляет ________,</w:t>
      </w:r>
    </w:p>
    <w:p w14:paraId="00583B67" w14:textId="7AA3265C" w:rsidR="00844AE4" w:rsidRPr="0049680B" w:rsidRDefault="00844AE4" w:rsidP="00844AE4">
      <w:pPr>
        <w:widowControl w:val="0"/>
        <w:autoSpaceDE w:val="0"/>
        <w:autoSpaceDN w:val="0"/>
        <w:adjustRightInd w:val="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Общее часов консультаций Заказчика за Отчетный период, составляет ________,</w:t>
      </w:r>
    </w:p>
    <w:p w14:paraId="03F60875" w14:textId="6814E172" w:rsidR="00844AE4" w:rsidRPr="0049680B" w:rsidRDefault="00844AE4" w:rsidP="00500769">
      <w:pPr>
        <w:widowControl w:val="0"/>
        <w:autoSpaceDE w:val="0"/>
        <w:autoSpaceDN w:val="0"/>
        <w:adjustRightInd w:val="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Оставшееся количество часов консультаций составляет ________,</w:t>
      </w:r>
    </w:p>
    <w:p w14:paraId="1353206F" w14:textId="1C668BE1" w:rsidR="00500769" w:rsidRPr="0049680B" w:rsidRDefault="00500769" w:rsidP="00500769">
      <w:pPr>
        <w:widowControl w:val="0"/>
        <w:autoSpaceDE w:val="0"/>
        <w:autoSpaceDN w:val="0"/>
        <w:adjustRightInd w:val="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Количество запросов, по которым было нарушено Согла</w:t>
      </w:r>
      <w:r w:rsidR="00844AE4" w:rsidRPr="0049680B">
        <w:rPr>
          <w:rFonts w:ascii="Times New Roman" w:eastAsia="Times New Roman" w:hAnsi="Times New Roman" w:cs="Times New Roman"/>
          <w:sz w:val="24"/>
          <w:szCs w:val="24"/>
        </w:rPr>
        <w:t>шение об уровне обслуживания</w:t>
      </w:r>
      <w:r w:rsidRPr="0049680B">
        <w:rPr>
          <w:rFonts w:ascii="Times New Roman" w:eastAsia="Times New Roman" w:hAnsi="Times New Roman" w:cs="Times New Roman"/>
          <w:sz w:val="24"/>
          <w:szCs w:val="24"/>
        </w:rPr>
        <w:t>: ______.</w:t>
      </w:r>
    </w:p>
    <w:p w14:paraId="77100F46" w14:textId="77777777" w:rsidR="00500769" w:rsidRPr="0049680B" w:rsidRDefault="00500769" w:rsidP="00500769">
      <w:pPr>
        <w:widowControl w:val="0"/>
        <w:autoSpaceDE w:val="0"/>
        <w:autoSpaceDN w:val="0"/>
        <w:adjustRightInd w:val="0"/>
        <w:spacing w:before="24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14:paraId="3E26DF2D" w14:textId="77777777" w:rsidR="00500769" w:rsidRPr="0049680B" w:rsidRDefault="00500769" w:rsidP="00500769">
      <w:pPr>
        <w:widowControl w:val="0"/>
        <w:autoSpaceDE w:val="0"/>
        <w:autoSpaceDN w:val="0"/>
        <w:adjustRightInd w:val="0"/>
        <w:spacing w:before="240"/>
        <w:ind w:firstLine="540"/>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3. Настоящий Отчет составлен в двух экземплярах, имеющих равную юридическую силу, по одному для каждой из Сторон.</w:t>
      </w:r>
    </w:p>
    <w:p w14:paraId="744C86A7"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36D6B58C"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770"/>
      </w:tblGrid>
      <w:tr w:rsidR="00500769" w:rsidRPr="0049680B" w14:paraId="19DFF358" w14:textId="77777777" w:rsidTr="00645B03">
        <w:tc>
          <w:tcPr>
            <w:tcW w:w="5069" w:type="dxa"/>
          </w:tcPr>
          <w:p w14:paraId="65FF7F85"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От Заказчика:</w:t>
            </w:r>
          </w:p>
          <w:p w14:paraId="15CBEBFC"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_______________________</w:t>
            </w:r>
          </w:p>
          <w:p w14:paraId="4B28CDC8" w14:textId="77777777" w:rsidR="00500769" w:rsidRPr="0049680B" w:rsidRDefault="00500769" w:rsidP="00645B03">
            <w:pPr>
              <w:rPr>
                <w:rFonts w:ascii="Times New Roman" w:hAnsi="Times New Roman" w:cs="Times New Roman"/>
                <w:sz w:val="24"/>
                <w:szCs w:val="24"/>
              </w:rPr>
            </w:pPr>
          </w:p>
          <w:p w14:paraId="776B4413"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__________________ /ФИО/</w:t>
            </w:r>
          </w:p>
          <w:p w14:paraId="691F859C"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М.П.</w:t>
            </w:r>
          </w:p>
        </w:tc>
        <w:tc>
          <w:tcPr>
            <w:tcW w:w="5069" w:type="dxa"/>
          </w:tcPr>
          <w:p w14:paraId="7955A37C"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От Исполнителя:</w:t>
            </w:r>
          </w:p>
          <w:p w14:paraId="656DC8E0"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_____________________</w:t>
            </w:r>
          </w:p>
          <w:p w14:paraId="3FC02ABE" w14:textId="77777777" w:rsidR="00500769" w:rsidRPr="0049680B" w:rsidRDefault="00500769" w:rsidP="00645B03">
            <w:pPr>
              <w:tabs>
                <w:tab w:val="left" w:pos="0"/>
              </w:tabs>
              <w:rPr>
                <w:rFonts w:ascii="Times New Roman" w:hAnsi="Times New Roman" w:cs="Times New Roman"/>
                <w:sz w:val="24"/>
                <w:szCs w:val="24"/>
              </w:rPr>
            </w:pPr>
          </w:p>
          <w:p w14:paraId="4A348E0B"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___________________ /ФИО/</w:t>
            </w:r>
          </w:p>
          <w:p w14:paraId="5D3A1FB9"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МП</w:t>
            </w:r>
          </w:p>
        </w:tc>
      </w:tr>
    </w:tbl>
    <w:p w14:paraId="3F874977"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441A338C"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3C38491E"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5659D3C5" w14:textId="77777777" w:rsidR="00500769" w:rsidRPr="0049680B" w:rsidRDefault="00500769" w:rsidP="00500769">
      <w:pPr>
        <w:widowControl w:val="0"/>
        <w:pBdr>
          <w:bottom w:val="single" w:sz="12" w:space="1" w:color="auto"/>
        </w:pBdr>
        <w:autoSpaceDE w:val="0"/>
        <w:autoSpaceDN w:val="0"/>
        <w:adjustRightInd w:val="0"/>
        <w:spacing w:after="240"/>
        <w:jc w:val="left"/>
        <w:rPr>
          <w:rFonts w:ascii="Times New Roman" w:eastAsia="Times New Roman" w:hAnsi="Times New Roman" w:cs="Times New Roman"/>
          <w:b/>
          <w:sz w:val="24"/>
          <w:szCs w:val="24"/>
        </w:rPr>
      </w:pPr>
      <w:r w:rsidRPr="0049680B">
        <w:rPr>
          <w:rFonts w:ascii="Times New Roman" w:eastAsia="Times New Roman" w:hAnsi="Times New Roman" w:cs="Times New Roman"/>
          <w:b/>
          <w:sz w:val="24"/>
          <w:szCs w:val="24"/>
        </w:rPr>
        <w:t>ФОРМУ СОГЛАСОВАЛИ: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94"/>
      </w:tblGrid>
      <w:tr w:rsidR="00500769" w:rsidRPr="0049680B" w14:paraId="19C305E2" w14:textId="77777777" w:rsidTr="00645B03">
        <w:tc>
          <w:tcPr>
            <w:tcW w:w="4777" w:type="dxa"/>
          </w:tcPr>
          <w:p w14:paraId="4F1E1E88" w14:textId="77777777" w:rsidR="00500769" w:rsidRPr="0049680B" w:rsidRDefault="00500769" w:rsidP="00645B03">
            <w:pPr>
              <w:tabs>
                <w:tab w:val="left" w:pos="0"/>
              </w:tabs>
              <w:spacing w:after="120"/>
              <w:rPr>
                <w:rFonts w:ascii="Times New Roman" w:hAnsi="Times New Roman" w:cs="Times New Roman"/>
                <w:sz w:val="24"/>
                <w:szCs w:val="24"/>
              </w:rPr>
            </w:pPr>
            <w:r w:rsidRPr="0049680B">
              <w:rPr>
                <w:rFonts w:ascii="Times New Roman" w:hAnsi="Times New Roman" w:cs="Times New Roman"/>
                <w:sz w:val="24"/>
                <w:szCs w:val="24"/>
              </w:rPr>
              <w:t>От Заказчика:</w:t>
            </w:r>
          </w:p>
          <w:p w14:paraId="51862BCF"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 xml:space="preserve">Заместитель главного инженера – </w:t>
            </w:r>
          </w:p>
          <w:p w14:paraId="234B8D53"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директор департамента ИТС и связи</w:t>
            </w:r>
          </w:p>
          <w:p w14:paraId="24797CED"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ПАО «Россети Московский регион»</w:t>
            </w:r>
          </w:p>
          <w:p w14:paraId="63BA466B" w14:textId="77777777" w:rsidR="00500769" w:rsidRPr="0049680B" w:rsidRDefault="00500769" w:rsidP="00645B03">
            <w:pPr>
              <w:rPr>
                <w:rFonts w:ascii="Times New Roman" w:hAnsi="Times New Roman" w:cs="Times New Roman"/>
                <w:sz w:val="24"/>
                <w:szCs w:val="24"/>
              </w:rPr>
            </w:pPr>
          </w:p>
          <w:p w14:paraId="7C2C6B28" w14:textId="77777777" w:rsidR="00500769" w:rsidRPr="0049680B" w:rsidRDefault="00500769" w:rsidP="00645B03">
            <w:pPr>
              <w:rPr>
                <w:rFonts w:ascii="Times New Roman" w:hAnsi="Times New Roman" w:cs="Times New Roman"/>
                <w:sz w:val="24"/>
                <w:szCs w:val="24"/>
              </w:rPr>
            </w:pPr>
          </w:p>
          <w:p w14:paraId="4F17DA23"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__________________ А.А. Сахаров</w:t>
            </w:r>
          </w:p>
          <w:p w14:paraId="61184D40"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М.П.</w:t>
            </w:r>
          </w:p>
        </w:tc>
        <w:tc>
          <w:tcPr>
            <w:tcW w:w="4794" w:type="dxa"/>
          </w:tcPr>
          <w:p w14:paraId="7C587699" w14:textId="77777777" w:rsidR="00500769" w:rsidRPr="0049680B" w:rsidRDefault="00500769" w:rsidP="00645B03">
            <w:pPr>
              <w:tabs>
                <w:tab w:val="left" w:pos="0"/>
              </w:tabs>
              <w:spacing w:after="120"/>
              <w:rPr>
                <w:rFonts w:ascii="Times New Roman" w:hAnsi="Times New Roman" w:cs="Times New Roman"/>
                <w:sz w:val="24"/>
                <w:szCs w:val="24"/>
              </w:rPr>
            </w:pPr>
            <w:r w:rsidRPr="0049680B">
              <w:rPr>
                <w:rFonts w:ascii="Times New Roman" w:hAnsi="Times New Roman" w:cs="Times New Roman"/>
                <w:sz w:val="24"/>
                <w:szCs w:val="24"/>
              </w:rPr>
              <w:t>От Исполнителя:</w:t>
            </w:r>
          </w:p>
          <w:p w14:paraId="68CAD06D" w14:textId="77777777" w:rsidR="00500769" w:rsidRPr="0049680B" w:rsidRDefault="00500769" w:rsidP="00645B03">
            <w:pPr>
              <w:tabs>
                <w:tab w:val="left" w:pos="0"/>
              </w:tabs>
              <w:rPr>
                <w:rFonts w:ascii="Times New Roman" w:hAnsi="Times New Roman" w:cs="Times New Roman"/>
                <w:sz w:val="24"/>
                <w:szCs w:val="24"/>
              </w:rPr>
            </w:pPr>
          </w:p>
          <w:p w14:paraId="47AAE7BF" w14:textId="77777777" w:rsidR="00500769" w:rsidRPr="0049680B" w:rsidRDefault="00500769" w:rsidP="00645B03">
            <w:pPr>
              <w:tabs>
                <w:tab w:val="left" w:pos="0"/>
              </w:tabs>
              <w:rPr>
                <w:rFonts w:ascii="Times New Roman" w:hAnsi="Times New Roman" w:cs="Times New Roman"/>
                <w:sz w:val="24"/>
                <w:szCs w:val="24"/>
              </w:rPr>
            </w:pPr>
          </w:p>
          <w:p w14:paraId="028977C9" w14:textId="77777777" w:rsidR="00500769" w:rsidRPr="0049680B" w:rsidRDefault="00500769" w:rsidP="00645B03">
            <w:pPr>
              <w:tabs>
                <w:tab w:val="left" w:pos="0"/>
              </w:tabs>
              <w:rPr>
                <w:rFonts w:ascii="Times New Roman" w:hAnsi="Times New Roman" w:cs="Times New Roman"/>
                <w:sz w:val="24"/>
                <w:szCs w:val="24"/>
              </w:rPr>
            </w:pPr>
          </w:p>
          <w:p w14:paraId="6EC514FC"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___________________ МП</w:t>
            </w:r>
          </w:p>
        </w:tc>
      </w:tr>
    </w:tbl>
    <w:p w14:paraId="69C55C95"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537DA3C8" w14:textId="77777777" w:rsidR="00500769" w:rsidRPr="0049680B" w:rsidRDefault="00500769" w:rsidP="00500769">
      <w:pPr>
        <w:spacing w:line="264" w:lineRule="auto"/>
        <w:ind w:firstLine="709"/>
        <w:rPr>
          <w:rFonts w:ascii="Times New Roman" w:hAnsi="Times New Roman" w:cs="Times New Roman"/>
          <w:sz w:val="24"/>
          <w:szCs w:val="24"/>
        </w:rPr>
      </w:pPr>
      <w:r w:rsidRPr="0049680B">
        <w:rPr>
          <w:rFonts w:ascii="Times New Roman" w:hAnsi="Times New Roman" w:cs="Times New Roman"/>
          <w:sz w:val="24"/>
          <w:szCs w:val="24"/>
        </w:rPr>
        <w:br w:type="page"/>
      </w:r>
    </w:p>
    <w:p w14:paraId="16011FD4" w14:textId="77777777" w:rsidR="00500769" w:rsidRPr="0049680B" w:rsidRDefault="00500769" w:rsidP="00500769">
      <w:pPr>
        <w:widowControl w:val="0"/>
        <w:tabs>
          <w:tab w:val="left" w:pos="1134"/>
        </w:tabs>
        <w:autoSpaceDE w:val="0"/>
        <w:autoSpaceDN w:val="0"/>
        <w:adjustRightInd w:val="0"/>
        <w:ind w:left="4536"/>
        <w:jc w:val="right"/>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lastRenderedPageBreak/>
        <w:t>Приложение №2</w:t>
      </w:r>
    </w:p>
    <w:p w14:paraId="61C88AA2" w14:textId="77777777" w:rsidR="00844AE4" w:rsidRPr="0049680B" w:rsidRDefault="00844AE4" w:rsidP="00844AE4">
      <w:pPr>
        <w:widowControl w:val="0"/>
        <w:autoSpaceDE w:val="0"/>
        <w:autoSpaceDN w:val="0"/>
        <w:adjustRightInd w:val="0"/>
        <w:ind w:left="3544"/>
        <w:jc w:val="left"/>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к Техническому заданию</w:t>
      </w:r>
      <w:r w:rsidRPr="0049680B">
        <w:rPr>
          <w:rFonts w:ascii="Times New Roman" w:hAnsi="Times New Roman" w:cs="Times New Roman"/>
          <w:sz w:val="24"/>
          <w:szCs w:val="24"/>
        </w:rPr>
        <w:t xml:space="preserve"> </w:t>
      </w:r>
      <w:r w:rsidRPr="0049680B">
        <w:rPr>
          <w:rFonts w:ascii="Times New Roman" w:eastAsia="Times New Roman" w:hAnsi="Times New Roman" w:cs="Times New Roman"/>
          <w:sz w:val="24"/>
          <w:szCs w:val="24"/>
        </w:rPr>
        <w:t xml:space="preserve">на оказание </w:t>
      </w:r>
      <w:r w:rsidRPr="0049680B">
        <w:rPr>
          <w:rFonts w:ascii="Times New Roman" w:hAnsi="Times New Roman" w:cs="Times New Roman"/>
          <w:sz w:val="24"/>
          <w:szCs w:val="24"/>
        </w:rPr>
        <w:t>услуг по сервисной поддержке и техническому сопровождению программного обеспечения автоматизированной системы оперативно-технологического управления ПАО "Россети Московский регион"</w:t>
      </w:r>
    </w:p>
    <w:p w14:paraId="4F600801"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321FFF82"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1099DC58"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79A6E5B2"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r w:rsidRPr="0049680B">
        <w:rPr>
          <w:rFonts w:ascii="Times New Roman" w:eastAsia="Times New Roman" w:hAnsi="Times New Roman" w:cs="Times New Roman"/>
          <w:sz w:val="24"/>
          <w:szCs w:val="24"/>
        </w:rPr>
        <w:t>ФОРМА</w:t>
      </w:r>
    </w:p>
    <w:p w14:paraId="12C6D3AE"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p w14:paraId="70B370FB"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b/>
          <w:sz w:val="24"/>
          <w:szCs w:val="24"/>
        </w:rPr>
      </w:pPr>
      <w:r w:rsidRPr="0049680B">
        <w:rPr>
          <w:rFonts w:ascii="Times New Roman" w:eastAsia="Times New Roman" w:hAnsi="Times New Roman" w:cs="Times New Roman"/>
          <w:b/>
          <w:sz w:val="24"/>
          <w:szCs w:val="24"/>
        </w:rPr>
        <w:t>Журнал запросов</w:t>
      </w:r>
    </w:p>
    <w:p w14:paraId="2F0244EC" w14:textId="77777777" w:rsidR="00500769" w:rsidRPr="0049680B" w:rsidRDefault="00500769" w:rsidP="00500769">
      <w:pPr>
        <w:widowControl w:val="0"/>
        <w:tabs>
          <w:tab w:val="left" w:pos="1134"/>
        </w:tabs>
        <w:autoSpaceDE w:val="0"/>
        <w:autoSpaceDN w:val="0"/>
        <w:adjustRightInd w:val="0"/>
        <w:jc w:val="center"/>
        <w:rPr>
          <w:rFonts w:ascii="Times New Roman" w:eastAsia="Times New Roman" w:hAnsi="Times New Roman" w:cs="Times New Roman"/>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106"/>
        <w:gridCol w:w="474"/>
        <w:gridCol w:w="632"/>
        <w:gridCol w:w="518"/>
        <w:gridCol w:w="796"/>
        <w:gridCol w:w="1273"/>
        <w:gridCol w:w="1078"/>
        <w:gridCol w:w="674"/>
        <w:gridCol w:w="972"/>
        <w:gridCol w:w="669"/>
        <w:gridCol w:w="1379"/>
      </w:tblGrid>
      <w:tr w:rsidR="00500769" w:rsidRPr="0049680B" w14:paraId="66FB81C5" w14:textId="77777777" w:rsidTr="00645B03">
        <w:trPr>
          <w:trHeight w:val="255"/>
          <w:jc w:val="center"/>
        </w:trPr>
        <w:tc>
          <w:tcPr>
            <w:tcW w:w="428" w:type="dxa"/>
            <w:shd w:val="clear" w:color="auto" w:fill="auto"/>
            <w:noWrap/>
            <w:hideMark/>
          </w:tcPr>
          <w:p w14:paraId="051ACF41"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 п.п.</w:t>
            </w:r>
          </w:p>
        </w:tc>
        <w:tc>
          <w:tcPr>
            <w:tcW w:w="1106" w:type="dxa"/>
            <w:shd w:val="clear" w:color="auto" w:fill="auto"/>
            <w:noWrap/>
            <w:hideMark/>
          </w:tcPr>
          <w:p w14:paraId="708DA8F5"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Дата обращения</w:t>
            </w:r>
          </w:p>
        </w:tc>
        <w:tc>
          <w:tcPr>
            <w:tcW w:w="474" w:type="dxa"/>
            <w:shd w:val="clear" w:color="auto" w:fill="auto"/>
            <w:noWrap/>
            <w:hideMark/>
          </w:tcPr>
          <w:p w14:paraId="0597AFA0"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ДЗО</w:t>
            </w:r>
          </w:p>
        </w:tc>
        <w:tc>
          <w:tcPr>
            <w:tcW w:w="632" w:type="dxa"/>
            <w:shd w:val="clear" w:color="auto" w:fill="auto"/>
            <w:noWrap/>
            <w:hideMark/>
          </w:tcPr>
          <w:p w14:paraId="273940E7"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Канал связи</w:t>
            </w:r>
          </w:p>
        </w:tc>
        <w:tc>
          <w:tcPr>
            <w:tcW w:w="518" w:type="dxa"/>
            <w:shd w:val="clear" w:color="auto" w:fill="auto"/>
            <w:noWrap/>
            <w:hideMark/>
          </w:tcPr>
          <w:p w14:paraId="5A7BA519"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ФИО</w:t>
            </w:r>
          </w:p>
        </w:tc>
        <w:tc>
          <w:tcPr>
            <w:tcW w:w="796" w:type="dxa"/>
            <w:shd w:val="clear" w:color="auto" w:fill="auto"/>
            <w:noWrap/>
            <w:hideMark/>
          </w:tcPr>
          <w:p w14:paraId="54799F5A"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Вид запроса</w:t>
            </w:r>
          </w:p>
        </w:tc>
        <w:tc>
          <w:tcPr>
            <w:tcW w:w="1255" w:type="dxa"/>
            <w:shd w:val="clear" w:color="auto" w:fill="auto"/>
            <w:noWrap/>
            <w:hideMark/>
          </w:tcPr>
          <w:p w14:paraId="58E30F6B"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Содержимое запроса</w:t>
            </w:r>
          </w:p>
        </w:tc>
        <w:tc>
          <w:tcPr>
            <w:tcW w:w="1035" w:type="dxa"/>
            <w:shd w:val="clear" w:color="auto" w:fill="auto"/>
            <w:noWrap/>
            <w:hideMark/>
          </w:tcPr>
          <w:p w14:paraId="19D35FE7"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Приоритет</w:t>
            </w:r>
          </w:p>
        </w:tc>
        <w:tc>
          <w:tcPr>
            <w:tcW w:w="646" w:type="dxa"/>
            <w:shd w:val="clear" w:color="auto" w:fill="auto"/>
            <w:noWrap/>
            <w:hideMark/>
          </w:tcPr>
          <w:p w14:paraId="5D12E733"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Статус</w:t>
            </w:r>
          </w:p>
        </w:tc>
        <w:tc>
          <w:tcPr>
            <w:tcW w:w="953" w:type="dxa"/>
            <w:shd w:val="clear" w:color="auto" w:fill="auto"/>
            <w:noWrap/>
            <w:hideMark/>
          </w:tcPr>
          <w:p w14:paraId="393C77E7"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Результат</w:t>
            </w:r>
          </w:p>
        </w:tc>
        <w:tc>
          <w:tcPr>
            <w:tcW w:w="669" w:type="dxa"/>
            <w:shd w:val="clear" w:color="auto" w:fill="auto"/>
            <w:noWrap/>
            <w:hideMark/>
          </w:tcPr>
          <w:p w14:paraId="5FD0B3BB"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Дата ответа</w:t>
            </w:r>
          </w:p>
        </w:tc>
        <w:tc>
          <w:tcPr>
            <w:tcW w:w="1264" w:type="dxa"/>
            <w:shd w:val="clear" w:color="auto" w:fill="auto"/>
            <w:noWrap/>
            <w:hideMark/>
          </w:tcPr>
          <w:p w14:paraId="648BEC77" w14:textId="77777777" w:rsidR="00500769" w:rsidRPr="0049680B" w:rsidRDefault="00500769" w:rsidP="00645B03">
            <w:pPr>
              <w:ind w:left="-109" w:right="-136"/>
              <w:jc w:val="center"/>
              <w:rPr>
                <w:rFonts w:ascii="Times New Roman" w:eastAsia="Times New Roman" w:hAnsi="Times New Roman" w:cs="Times New Roman"/>
                <w:bCs/>
                <w:color w:val="000000"/>
                <w:sz w:val="24"/>
                <w:szCs w:val="24"/>
              </w:rPr>
            </w:pPr>
            <w:r w:rsidRPr="0049680B">
              <w:rPr>
                <w:rFonts w:ascii="Times New Roman" w:eastAsia="Times New Roman" w:hAnsi="Times New Roman" w:cs="Times New Roman"/>
                <w:bCs/>
                <w:color w:val="000000"/>
                <w:sz w:val="24"/>
                <w:szCs w:val="24"/>
              </w:rPr>
              <w:t>Комментарий исполнителя</w:t>
            </w:r>
          </w:p>
        </w:tc>
      </w:tr>
      <w:tr w:rsidR="00500769" w:rsidRPr="0049680B" w14:paraId="561CF775" w14:textId="77777777" w:rsidTr="00645B03">
        <w:trPr>
          <w:trHeight w:val="330"/>
          <w:jc w:val="center"/>
        </w:trPr>
        <w:tc>
          <w:tcPr>
            <w:tcW w:w="428" w:type="dxa"/>
            <w:shd w:val="clear" w:color="000000" w:fill="EEECE1"/>
            <w:noWrap/>
            <w:hideMark/>
          </w:tcPr>
          <w:p w14:paraId="59AE5C06"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1106" w:type="dxa"/>
            <w:shd w:val="clear" w:color="000000" w:fill="EEECE1"/>
            <w:hideMark/>
          </w:tcPr>
          <w:p w14:paraId="110D3CE1"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474" w:type="dxa"/>
            <w:shd w:val="clear" w:color="000000" w:fill="EEECE1"/>
            <w:hideMark/>
          </w:tcPr>
          <w:p w14:paraId="43E55064"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632" w:type="dxa"/>
            <w:shd w:val="clear" w:color="000000" w:fill="EEECE1"/>
            <w:hideMark/>
          </w:tcPr>
          <w:p w14:paraId="4F49DF33"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518" w:type="dxa"/>
            <w:shd w:val="clear" w:color="000000" w:fill="EEECE1"/>
            <w:hideMark/>
          </w:tcPr>
          <w:p w14:paraId="60047D52"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796" w:type="dxa"/>
            <w:shd w:val="clear" w:color="000000" w:fill="EEECE1"/>
            <w:hideMark/>
          </w:tcPr>
          <w:p w14:paraId="27488BCE"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1255" w:type="dxa"/>
            <w:shd w:val="clear" w:color="000000" w:fill="EEECE1"/>
            <w:hideMark/>
          </w:tcPr>
          <w:p w14:paraId="25282F96"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1035" w:type="dxa"/>
            <w:shd w:val="clear" w:color="000000" w:fill="EEECE1"/>
            <w:hideMark/>
          </w:tcPr>
          <w:p w14:paraId="11B6477D"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646" w:type="dxa"/>
            <w:shd w:val="clear" w:color="000000" w:fill="EEECE1"/>
            <w:hideMark/>
          </w:tcPr>
          <w:p w14:paraId="18E15084"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953" w:type="dxa"/>
            <w:shd w:val="clear" w:color="000000" w:fill="EEECE1"/>
            <w:hideMark/>
          </w:tcPr>
          <w:p w14:paraId="16DAA415"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669" w:type="dxa"/>
            <w:shd w:val="clear" w:color="000000" w:fill="EEECE1"/>
            <w:hideMark/>
          </w:tcPr>
          <w:p w14:paraId="5CD58215"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c>
          <w:tcPr>
            <w:tcW w:w="1264" w:type="dxa"/>
            <w:shd w:val="clear" w:color="000000" w:fill="EEECE1"/>
            <w:hideMark/>
          </w:tcPr>
          <w:p w14:paraId="05EC5246" w14:textId="77777777" w:rsidR="00500769" w:rsidRPr="0049680B" w:rsidRDefault="00500769" w:rsidP="00645B03">
            <w:pPr>
              <w:jc w:val="left"/>
              <w:rPr>
                <w:rFonts w:ascii="Times New Roman" w:eastAsia="Times New Roman" w:hAnsi="Times New Roman" w:cs="Times New Roman"/>
                <w:color w:val="000000"/>
                <w:sz w:val="24"/>
                <w:szCs w:val="24"/>
              </w:rPr>
            </w:pPr>
            <w:r w:rsidRPr="0049680B">
              <w:rPr>
                <w:rFonts w:ascii="Times New Roman" w:eastAsia="Times New Roman" w:hAnsi="Times New Roman" w:cs="Times New Roman"/>
                <w:color w:val="000000"/>
                <w:sz w:val="24"/>
                <w:szCs w:val="24"/>
              </w:rPr>
              <w:t> </w:t>
            </w:r>
          </w:p>
        </w:tc>
      </w:tr>
    </w:tbl>
    <w:p w14:paraId="304E2DE7" w14:textId="77777777" w:rsidR="00500769" w:rsidRPr="0049680B" w:rsidRDefault="00500769" w:rsidP="00500769">
      <w:pPr>
        <w:spacing w:line="264" w:lineRule="auto"/>
        <w:ind w:firstLine="709"/>
        <w:rPr>
          <w:rFonts w:ascii="Times New Roman" w:hAnsi="Times New Roman" w:cs="Times New Roman"/>
          <w:sz w:val="24"/>
          <w:szCs w:val="24"/>
        </w:rPr>
      </w:pPr>
    </w:p>
    <w:p w14:paraId="4243CE0F" w14:textId="77777777" w:rsidR="00500769" w:rsidRPr="0049680B" w:rsidRDefault="00500769" w:rsidP="00500769">
      <w:pPr>
        <w:spacing w:line="264" w:lineRule="auto"/>
        <w:ind w:firstLine="709"/>
        <w:rPr>
          <w:rFonts w:ascii="Times New Roman" w:hAnsi="Times New Roman" w:cs="Times New Roman"/>
          <w:sz w:val="24"/>
          <w:szCs w:val="24"/>
        </w:rPr>
      </w:pPr>
    </w:p>
    <w:p w14:paraId="3E44F8CE" w14:textId="77777777" w:rsidR="00500769" w:rsidRPr="0049680B" w:rsidRDefault="00500769" w:rsidP="00500769">
      <w:pPr>
        <w:spacing w:line="264" w:lineRule="auto"/>
        <w:ind w:firstLine="709"/>
        <w:rPr>
          <w:rFonts w:ascii="Times New Roman" w:hAnsi="Times New Roman" w:cs="Times New Roman"/>
          <w:sz w:val="24"/>
          <w:szCs w:val="24"/>
        </w:rPr>
      </w:pPr>
    </w:p>
    <w:p w14:paraId="7709CB21" w14:textId="77777777" w:rsidR="00500769" w:rsidRPr="0049680B" w:rsidRDefault="00500769" w:rsidP="00500769">
      <w:pPr>
        <w:widowControl w:val="0"/>
        <w:pBdr>
          <w:bottom w:val="single" w:sz="12" w:space="1" w:color="auto"/>
        </w:pBdr>
        <w:autoSpaceDE w:val="0"/>
        <w:autoSpaceDN w:val="0"/>
        <w:adjustRightInd w:val="0"/>
        <w:spacing w:after="240"/>
        <w:jc w:val="left"/>
        <w:rPr>
          <w:rFonts w:ascii="Times New Roman" w:eastAsia="Times New Roman" w:hAnsi="Times New Roman" w:cs="Times New Roman"/>
          <w:b/>
          <w:sz w:val="24"/>
          <w:szCs w:val="24"/>
        </w:rPr>
      </w:pPr>
      <w:r w:rsidRPr="0049680B">
        <w:rPr>
          <w:rFonts w:ascii="Times New Roman" w:eastAsia="Times New Roman" w:hAnsi="Times New Roman" w:cs="Times New Roman"/>
          <w:b/>
          <w:sz w:val="24"/>
          <w:szCs w:val="24"/>
        </w:rPr>
        <w:t>ФОРМУ СОГЛАСОВАЛИ: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94"/>
      </w:tblGrid>
      <w:tr w:rsidR="00500769" w:rsidRPr="0049680B" w14:paraId="2FF4131E" w14:textId="77777777" w:rsidTr="00645B03">
        <w:tc>
          <w:tcPr>
            <w:tcW w:w="4777" w:type="dxa"/>
          </w:tcPr>
          <w:p w14:paraId="4DC29817" w14:textId="77777777" w:rsidR="00500769" w:rsidRPr="0049680B" w:rsidRDefault="00500769" w:rsidP="00645B03">
            <w:pPr>
              <w:tabs>
                <w:tab w:val="left" w:pos="0"/>
              </w:tabs>
              <w:spacing w:after="120"/>
              <w:rPr>
                <w:rFonts w:ascii="Times New Roman" w:hAnsi="Times New Roman" w:cs="Times New Roman"/>
                <w:sz w:val="24"/>
                <w:szCs w:val="24"/>
              </w:rPr>
            </w:pPr>
            <w:r w:rsidRPr="0049680B">
              <w:rPr>
                <w:rFonts w:ascii="Times New Roman" w:hAnsi="Times New Roman" w:cs="Times New Roman"/>
                <w:sz w:val="24"/>
                <w:szCs w:val="24"/>
              </w:rPr>
              <w:t>От Заказчика:</w:t>
            </w:r>
          </w:p>
          <w:p w14:paraId="3D5181CC"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 xml:space="preserve">Заместитель главного инженера – </w:t>
            </w:r>
          </w:p>
          <w:p w14:paraId="7AED47F9"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директор департамента ИТС и связи</w:t>
            </w:r>
          </w:p>
          <w:p w14:paraId="7BEF05A1"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ПАО Россети «Московский регион»</w:t>
            </w:r>
          </w:p>
          <w:p w14:paraId="1BB7DA2A" w14:textId="77777777" w:rsidR="00500769" w:rsidRPr="0049680B" w:rsidRDefault="00500769" w:rsidP="00645B03">
            <w:pPr>
              <w:rPr>
                <w:rFonts w:ascii="Times New Roman" w:hAnsi="Times New Roman" w:cs="Times New Roman"/>
                <w:sz w:val="24"/>
                <w:szCs w:val="24"/>
              </w:rPr>
            </w:pPr>
          </w:p>
          <w:p w14:paraId="77394DA7" w14:textId="77777777" w:rsidR="00500769" w:rsidRPr="0049680B" w:rsidRDefault="00500769" w:rsidP="00645B03">
            <w:pPr>
              <w:rPr>
                <w:rFonts w:ascii="Times New Roman" w:hAnsi="Times New Roman" w:cs="Times New Roman"/>
                <w:sz w:val="24"/>
                <w:szCs w:val="24"/>
              </w:rPr>
            </w:pPr>
          </w:p>
          <w:p w14:paraId="6C64FC0C" w14:textId="77777777" w:rsidR="00500769" w:rsidRPr="0049680B" w:rsidRDefault="00500769" w:rsidP="00645B03">
            <w:pPr>
              <w:rPr>
                <w:rFonts w:ascii="Times New Roman" w:hAnsi="Times New Roman" w:cs="Times New Roman"/>
                <w:sz w:val="24"/>
                <w:szCs w:val="24"/>
              </w:rPr>
            </w:pPr>
            <w:r w:rsidRPr="0049680B">
              <w:rPr>
                <w:rFonts w:ascii="Times New Roman" w:hAnsi="Times New Roman" w:cs="Times New Roman"/>
                <w:sz w:val="24"/>
                <w:szCs w:val="24"/>
              </w:rPr>
              <w:t>__________________ А.А. Сахаров</w:t>
            </w:r>
          </w:p>
          <w:p w14:paraId="79264647" w14:textId="77777777" w:rsidR="00500769" w:rsidRPr="0049680B" w:rsidRDefault="00500769" w:rsidP="00645B03">
            <w:pPr>
              <w:spacing w:before="120"/>
              <w:rPr>
                <w:rFonts w:ascii="Times New Roman" w:hAnsi="Times New Roman" w:cs="Times New Roman"/>
                <w:sz w:val="24"/>
                <w:szCs w:val="24"/>
              </w:rPr>
            </w:pPr>
            <w:r w:rsidRPr="0049680B">
              <w:rPr>
                <w:rFonts w:ascii="Times New Roman" w:hAnsi="Times New Roman" w:cs="Times New Roman"/>
                <w:sz w:val="24"/>
                <w:szCs w:val="24"/>
              </w:rPr>
              <w:t>М.П.</w:t>
            </w:r>
          </w:p>
        </w:tc>
        <w:tc>
          <w:tcPr>
            <w:tcW w:w="4794" w:type="dxa"/>
          </w:tcPr>
          <w:p w14:paraId="4C62FD9D" w14:textId="77777777" w:rsidR="00500769" w:rsidRPr="0049680B" w:rsidRDefault="00500769" w:rsidP="00645B03">
            <w:pPr>
              <w:tabs>
                <w:tab w:val="left" w:pos="0"/>
              </w:tabs>
              <w:spacing w:after="120"/>
              <w:rPr>
                <w:rFonts w:ascii="Times New Roman" w:hAnsi="Times New Roman" w:cs="Times New Roman"/>
                <w:sz w:val="24"/>
                <w:szCs w:val="24"/>
              </w:rPr>
            </w:pPr>
            <w:r w:rsidRPr="0049680B">
              <w:rPr>
                <w:rFonts w:ascii="Times New Roman" w:hAnsi="Times New Roman" w:cs="Times New Roman"/>
                <w:sz w:val="24"/>
                <w:szCs w:val="24"/>
              </w:rPr>
              <w:t>От Исполнителя:</w:t>
            </w:r>
          </w:p>
          <w:p w14:paraId="0CA85890" w14:textId="77777777" w:rsidR="00500769" w:rsidRPr="0049680B" w:rsidRDefault="00500769" w:rsidP="00645B03">
            <w:pPr>
              <w:tabs>
                <w:tab w:val="left" w:pos="0"/>
              </w:tabs>
              <w:rPr>
                <w:rFonts w:ascii="Times New Roman" w:hAnsi="Times New Roman" w:cs="Times New Roman"/>
                <w:sz w:val="24"/>
                <w:szCs w:val="24"/>
              </w:rPr>
            </w:pPr>
          </w:p>
          <w:p w14:paraId="315A4EB3" w14:textId="77777777" w:rsidR="00500769" w:rsidRPr="0049680B" w:rsidRDefault="00500769" w:rsidP="00645B03">
            <w:pPr>
              <w:tabs>
                <w:tab w:val="left" w:pos="0"/>
              </w:tabs>
              <w:rPr>
                <w:rFonts w:ascii="Times New Roman" w:hAnsi="Times New Roman" w:cs="Times New Roman"/>
                <w:sz w:val="24"/>
                <w:szCs w:val="24"/>
              </w:rPr>
            </w:pPr>
          </w:p>
          <w:p w14:paraId="708A0051" w14:textId="77777777" w:rsidR="00500769" w:rsidRPr="0049680B" w:rsidRDefault="00500769" w:rsidP="00645B03">
            <w:pPr>
              <w:tabs>
                <w:tab w:val="left" w:pos="0"/>
              </w:tabs>
              <w:rPr>
                <w:rFonts w:ascii="Times New Roman" w:hAnsi="Times New Roman" w:cs="Times New Roman"/>
                <w:sz w:val="24"/>
                <w:szCs w:val="24"/>
              </w:rPr>
            </w:pPr>
          </w:p>
          <w:p w14:paraId="793B14B7" w14:textId="77777777" w:rsidR="00500769" w:rsidRPr="0049680B" w:rsidRDefault="00500769" w:rsidP="00645B03">
            <w:pPr>
              <w:tabs>
                <w:tab w:val="left" w:pos="0"/>
              </w:tabs>
              <w:rPr>
                <w:rFonts w:ascii="Times New Roman" w:hAnsi="Times New Roman" w:cs="Times New Roman"/>
                <w:sz w:val="24"/>
                <w:szCs w:val="24"/>
              </w:rPr>
            </w:pPr>
            <w:r w:rsidRPr="0049680B">
              <w:rPr>
                <w:rFonts w:ascii="Times New Roman" w:hAnsi="Times New Roman" w:cs="Times New Roman"/>
                <w:sz w:val="24"/>
                <w:szCs w:val="24"/>
              </w:rPr>
              <w:t xml:space="preserve">___________________ </w:t>
            </w:r>
          </w:p>
          <w:p w14:paraId="6A96A2E5" w14:textId="77777777" w:rsidR="00500769" w:rsidRPr="0049680B" w:rsidRDefault="00500769" w:rsidP="00645B03">
            <w:pPr>
              <w:tabs>
                <w:tab w:val="left" w:pos="0"/>
              </w:tabs>
              <w:spacing w:before="120"/>
              <w:rPr>
                <w:rFonts w:ascii="Times New Roman" w:hAnsi="Times New Roman" w:cs="Times New Roman"/>
                <w:sz w:val="24"/>
                <w:szCs w:val="24"/>
              </w:rPr>
            </w:pPr>
            <w:r w:rsidRPr="0049680B">
              <w:rPr>
                <w:rFonts w:ascii="Times New Roman" w:hAnsi="Times New Roman" w:cs="Times New Roman"/>
                <w:sz w:val="24"/>
                <w:szCs w:val="24"/>
              </w:rPr>
              <w:t>МП</w:t>
            </w:r>
          </w:p>
        </w:tc>
      </w:tr>
    </w:tbl>
    <w:p w14:paraId="418E3D44" w14:textId="77777777" w:rsidR="00500769" w:rsidRPr="0049680B" w:rsidRDefault="00500769" w:rsidP="00500769">
      <w:pPr>
        <w:spacing w:line="264" w:lineRule="auto"/>
        <w:ind w:firstLine="709"/>
        <w:rPr>
          <w:rFonts w:ascii="Times New Roman" w:hAnsi="Times New Roman" w:cs="Times New Roman"/>
          <w:sz w:val="24"/>
          <w:szCs w:val="24"/>
        </w:rPr>
      </w:pPr>
    </w:p>
    <w:p w14:paraId="08D12B9A" w14:textId="77777777" w:rsidR="00500769" w:rsidRPr="0049680B" w:rsidRDefault="00500769" w:rsidP="00500769">
      <w:pPr>
        <w:spacing w:line="264" w:lineRule="auto"/>
        <w:ind w:firstLine="709"/>
        <w:rPr>
          <w:rFonts w:ascii="Times New Roman" w:hAnsi="Times New Roman" w:cs="Times New Roman"/>
          <w:sz w:val="24"/>
          <w:szCs w:val="24"/>
        </w:rPr>
      </w:pPr>
    </w:p>
    <w:p w14:paraId="5B827AE0" w14:textId="77777777" w:rsidR="00500769" w:rsidRPr="0049680B" w:rsidRDefault="00500769" w:rsidP="00500769">
      <w:pPr>
        <w:spacing w:line="264" w:lineRule="auto"/>
        <w:ind w:firstLine="709"/>
        <w:rPr>
          <w:rFonts w:ascii="Times New Roman" w:hAnsi="Times New Roman" w:cs="Times New Roman"/>
          <w:sz w:val="24"/>
          <w:szCs w:val="24"/>
        </w:rPr>
      </w:pPr>
    </w:p>
    <w:p w14:paraId="4E93BC56" w14:textId="77777777" w:rsidR="005366F2" w:rsidRPr="0049680B" w:rsidRDefault="005366F2" w:rsidP="00500769">
      <w:pPr>
        <w:pStyle w:val="1"/>
        <w:numPr>
          <w:ilvl w:val="0"/>
          <w:numId w:val="0"/>
        </w:numPr>
        <w:rPr>
          <w:sz w:val="24"/>
        </w:rPr>
      </w:pPr>
    </w:p>
    <w:sectPr w:rsidR="005366F2" w:rsidRPr="0049680B" w:rsidSect="00AA71DD">
      <w:footerReference w:type="default" r:id="rId11"/>
      <w:pgSz w:w="11906" w:h="16838"/>
      <w:pgMar w:top="1134" w:right="850" w:bottom="993" w:left="1701" w:header="680"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A40A3" w16cex:dateUtc="2021-03-15T17:22:00Z"/>
  <w16cex:commentExtensible w16cex:durableId="23FA5DCE" w16cex:dateUtc="2021-03-15T19:27:00Z"/>
  <w16cex:commentExtensible w16cex:durableId="23FE0A19" w16cex:dateUtc="2021-03-18T14:19:00Z"/>
  <w16cex:commentExtensible w16cex:durableId="23FA5A38" w16cex:dateUtc="2021-03-15T19:12:00Z"/>
  <w16cex:commentExtensible w16cex:durableId="23FE0993" w16cex:dateUtc="2021-03-18T14: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B758E" w14:textId="77777777" w:rsidR="00BE6330" w:rsidRDefault="00BE6330">
      <w:r>
        <w:separator/>
      </w:r>
    </w:p>
  </w:endnote>
  <w:endnote w:type="continuationSeparator" w:id="0">
    <w:p w14:paraId="1487FE1D" w14:textId="77777777" w:rsidR="00BE6330" w:rsidRDefault="00BE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scherk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92373"/>
      <w:docPartObj>
        <w:docPartGallery w:val="Page Numbers (Bottom of Page)"/>
        <w:docPartUnique/>
      </w:docPartObj>
    </w:sdtPr>
    <w:sdtEndPr/>
    <w:sdtContent>
      <w:p w14:paraId="4A5B903A" w14:textId="452575E4" w:rsidR="00F67969" w:rsidRDefault="00F67969">
        <w:pPr>
          <w:pStyle w:val="af"/>
          <w:jc w:val="right"/>
        </w:pPr>
        <w:r>
          <w:fldChar w:fldCharType="begin"/>
        </w:r>
        <w:r>
          <w:instrText>PAGE   \* MERGEFORMAT</w:instrText>
        </w:r>
        <w:r>
          <w:fldChar w:fldCharType="separate"/>
        </w:r>
        <w:r w:rsidR="0049680B">
          <w:rPr>
            <w:noProof/>
          </w:rPr>
          <w:t>10</w:t>
        </w:r>
        <w:r>
          <w:fldChar w:fldCharType="end"/>
        </w:r>
      </w:p>
    </w:sdtContent>
  </w:sdt>
  <w:p w14:paraId="182A82E4" w14:textId="77777777" w:rsidR="00F67969" w:rsidRDefault="00F6796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39A05" w14:textId="77777777" w:rsidR="00BE6330" w:rsidRDefault="00BE6330">
      <w:r>
        <w:separator/>
      </w:r>
    </w:p>
  </w:footnote>
  <w:footnote w:type="continuationSeparator" w:id="0">
    <w:p w14:paraId="2DEECED6" w14:textId="77777777" w:rsidR="00BE6330" w:rsidRDefault="00BE6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2"/>
    <w:name w:val="WW8Num2"/>
    <w:lvl w:ilvl="0">
      <w:start w:val="2"/>
      <w:numFmt w:val="decimal"/>
      <w:pStyle w:val="a"/>
      <w:lvlText w:val="%1."/>
      <w:lvlJc w:val="left"/>
      <w:pPr>
        <w:tabs>
          <w:tab w:val="left" w:pos="405"/>
        </w:tabs>
        <w:ind w:left="405" w:hanging="405"/>
      </w:pPr>
    </w:lvl>
    <w:lvl w:ilvl="1">
      <w:start w:val="2"/>
      <w:numFmt w:val="decimal"/>
      <w:lvlText w:val="%1.%2."/>
      <w:lvlJc w:val="left"/>
      <w:pPr>
        <w:tabs>
          <w:tab w:val="left" w:pos="405"/>
        </w:tabs>
        <w:ind w:left="405" w:hanging="405"/>
      </w:pPr>
    </w:lvl>
    <w:lvl w:ilvl="2">
      <w:start w:val="1"/>
      <w:numFmt w:val="decimal"/>
      <w:lvlText w:val="%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15:restartNumberingAfterBreak="0">
    <w:nsid w:val="140544CB"/>
    <w:multiLevelType w:val="hybridMultilevel"/>
    <w:tmpl w:val="11A8AFD8"/>
    <w:lvl w:ilvl="0" w:tplc="9DD6C4DC">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3F9747CE"/>
    <w:multiLevelType w:val="hybridMultilevel"/>
    <w:tmpl w:val="D144C3B2"/>
    <w:lvl w:ilvl="0" w:tplc="88BADBA0">
      <w:start w:val="1"/>
      <w:numFmt w:val="bullet"/>
      <w:lvlText w:val=""/>
      <w:lvlJc w:val="left"/>
      <w:pPr>
        <w:ind w:left="1034" w:hanging="360"/>
      </w:pPr>
      <w:rPr>
        <w:rFonts w:ascii="Symbol" w:hAnsi="Symbol" w:cs="Symbol" w:hint="default"/>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3" w15:restartNumberingAfterBreak="0">
    <w:nsid w:val="4A9740D6"/>
    <w:multiLevelType w:val="multilevel"/>
    <w:tmpl w:val="7BD8A394"/>
    <w:lvl w:ilvl="0">
      <w:start w:val="1"/>
      <w:numFmt w:val="decimal"/>
      <w:pStyle w:val="1"/>
      <w:lvlText w:val="%1"/>
      <w:lvlJc w:val="left"/>
      <w:pPr>
        <w:tabs>
          <w:tab w:val="num" w:pos="4969"/>
        </w:tabs>
        <w:ind w:left="4969" w:hanging="432"/>
      </w:pPr>
      <w:rPr>
        <w:rFonts w:cs="Times New Roman" w:hint="default"/>
      </w:rPr>
    </w:lvl>
    <w:lvl w:ilvl="1">
      <w:start w:val="1"/>
      <w:numFmt w:val="decimal"/>
      <w:lvlText w:val="%1.%2"/>
      <w:lvlJc w:val="left"/>
      <w:pPr>
        <w:tabs>
          <w:tab w:val="num" w:pos="1286"/>
        </w:tabs>
        <w:ind w:left="1286" w:hanging="576"/>
      </w:pPr>
      <w:rPr>
        <w:rFonts w:cs="Times New Roman" w:hint="default"/>
      </w:rPr>
    </w:lvl>
    <w:lvl w:ilvl="2">
      <w:start w:val="1"/>
      <w:numFmt w:val="decimal"/>
      <w:lvlText w:val="%1.%2.%3"/>
      <w:lvlJc w:val="left"/>
      <w:pPr>
        <w:tabs>
          <w:tab w:val="num" w:pos="1004"/>
        </w:tabs>
        <w:ind w:left="1004" w:hanging="720"/>
      </w:pPr>
      <w:rPr>
        <w:rFonts w:cs="Times New Roman" w:hint="default"/>
        <w:b w:val="0"/>
        <w:bCs/>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596"/>
        </w:tabs>
        <w:ind w:left="596" w:firstLine="124"/>
      </w:pPr>
      <w:rPr>
        <w:rFonts w:cs="Times New Roman" w:hint="default"/>
      </w:rPr>
    </w:lvl>
    <w:lvl w:ilvl="5">
      <w:start w:val="1"/>
      <w:numFmt w:val="decimal"/>
      <w:lvlText w:val="%1.%2.%3.%4.%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4" w15:restartNumberingAfterBreak="0">
    <w:nsid w:val="53437726"/>
    <w:multiLevelType w:val="multilevel"/>
    <w:tmpl w:val="C1D45686"/>
    <w:lvl w:ilvl="0">
      <w:start w:val="1"/>
      <w:numFmt w:val="decimal"/>
      <w:pStyle w:val="a1"/>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num w:numId="1">
    <w:abstractNumId w:val="3"/>
  </w:num>
  <w:num w:numId="2">
    <w:abstractNumId w:val="0"/>
  </w:num>
  <w:num w:numId="3">
    <w:abstractNumId w:val="4"/>
  </w:num>
  <w:num w:numId="4">
    <w:abstractNumId w:val="1"/>
  </w:num>
  <w:num w:numId="5">
    <w:abstractNumId w:val="3"/>
    <w:lvlOverride w:ilvl="0">
      <w:startOverride w:val="1"/>
    </w:lvlOverride>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0C1"/>
    <w:rsid w:val="000028F0"/>
    <w:rsid w:val="000077AA"/>
    <w:rsid w:val="00010024"/>
    <w:rsid w:val="00010723"/>
    <w:rsid w:val="0002457C"/>
    <w:rsid w:val="00025351"/>
    <w:rsid w:val="0002727A"/>
    <w:rsid w:val="00031C72"/>
    <w:rsid w:val="000413BA"/>
    <w:rsid w:val="00046C7F"/>
    <w:rsid w:val="00050E8D"/>
    <w:rsid w:val="00054184"/>
    <w:rsid w:val="0006011A"/>
    <w:rsid w:val="00072E03"/>
    <w:rsid w:val="000738C0"/>
    <w:rsid w:val="00075096"/>
    <w:rsid w:val="00075847"/>
    <w:rsid w:val="0007799F"/>
    <w:rsid w:val="00084A23"/>
    <w:rsid w:val="00095D35"/>
    <w:rsid w:val="000A2289"/>
    <w:rsid w:val="000A471A"/>
    <w:rsid w:val="000C25AD"/>
    <w:rsid w:val="000D4F79"/>
    <w:rsid w:val="000D578D"/>
    <w:rsid w:val="000E0F1B"/>
    <w:rsid w:val="000E138D"/>
    <w:rsid w:val="000F2C1D"/>
    <w:rsid w:val="000F59D8"/>
    <w:rsid w:val="00103F3A"/>
    <w:rsid w:val="00105024"/>
    <w:rsid w:val="00106A38"/>
    <w:rsid w:val="00111065"/>
    <w:rsid w:val="00120144"/>
    <w:rsid w:val="0012416D"/>
    <w:rsid w:val="00131834"/>
    <w:rsid w:val="0014057D"/>
    <w:rsid w:val="00141F91"/>
    <w:rsid w:val="00144178"/>
    <w:rsid w:val="00152923"/>
    <w:rsid w:val="00155843"/>
    <w:rsid w:val="0016401B"/>
    <w:rsid w:val="00171F1E"/>
    <w:rsid w:val="001758D1"/>
    <w:rsid w:val="001818CB"/>
    <w:rsid w:val="00181FCE"/>
    <w:rsid w:val="0018290D"/>
    <w:rsid w:val="001836CE"/>
    <w:rsid w:val="00184DC8"/>
    <w:rsid w:val="001A43D5"/>
    <w:rsid w:val="001A4794"/>
    <w:rsid w:val="001A7A9D"/>
    <w:rsid w:val="001D15CB"/>
    <w:rsid w:val="001D1951"/>
    <w:rsid w:val="001E5C69"/>
    <w:rsid w:val="002013B3"/>
    <w:rsid w:val="0020240F"/>
    <w:rsid w:val="00202E43"/>
    <w:rsid w:val="00204F98"/>
    <w:rsid w:val="00211C8C"/>
    <w:rsid w:val="0021295C"/>
    <w:rsid w:val="00217FAA"/>
    <w:rsid w:val="00231556"/>
    <w:rsid w:val="002322DF"/>
    <w:rsid w:val="00241558"/>
    <w:rsid w:val="002550C1"/>
    <w:rsid w:val="00257E56"/>
    <w:rsid w:val="00260D32"/>
    <w:rsid w:val="00266D99"/>
    <w:rsid w:val="00271380"/>
    <w:rsid w:val="00271443"/>
    <w:rsid w:val="00276632"/>
    <w:rsid w:val="0028101F"/>
    <w:rsid w:val="002829C5"/>
    <w:rsid w:val="00286534"/>
    <w:rsid w:val="00291730"/>
    <w:rsid w:val="00296817"/>
    <w:rsid w:val="002A509B"/>
    <w:rsid w:val="002A66B3"/>
    <w:rsid w:val="002B386D"/>
    <w:rsid w:val="002B4D29"/>
    <w:rsid w:val="002C4474"/>
    <w:rsid w:val="002C4E38"/>
    <w:rsid w:val="002D467F"/>
    <w:rsid w:val="002D5A15"/>
    <w:rsid w:val="00301F84"/>
    <w:rsid w:val="0030364E"/>
    <w:rsid w:val="00316B3C"/>
    <w:rsid w:val="00320C00"/>
    <w:rsid w:val="00321502"/>
    <w:rsid w:val="00332E1D"/>
    <w:rsid w:val="003374EA"/>
    <w:rsid w:val="00341571"/>
    <w:rsid w:val="00344171"/>
    <w:rsid w:val="003460AC"/>
    <w:rsid w:val="00346949"/>
    <w:rsid w:val="003671FB"/>
    <w:rsid w:val="003777CC"/>
    <w:rsid w:val="00382AA3"/>
    <w:rsid w:val="003835B9"/>
    <w:rsid w:val="003857E5"/>
    <w:rsid w:val="003861DB"/>
    <w:rsid w:val="003961E5"/>
    <w:rsid w:val="003A7AE1"/>
    <w:rsid w:val="003B3A4F"/>
    <w:rsid w:val="003B696E"/>
    <w:rsid w:val="003D1694"/>
    <w:rsid w:val="003E109B"/>
    <w:rsid w:val="003E711A"/>
    <w:rsid w:val="003F3507"/>
    <w:rsid w:val="003F7876"/>
    <w:rsid w:val="00406E36"/>
    <w:rsid w:val="004104FA"/>
    <w:rsid w:val="00426E3E"/>
    <w:rsid w:val="004304C9"/>
    <w:rsid w:val="0043325B"/>
    <w:rsid w:val="00452030"/>
    <w:rsid w:val="004535B5"/>
    <w:rsid w:val="00463F88"/>
    <w:rsid w:val="00473672"/>
    <w:rsid w:val="004811AC"/>
    <w:rsid w:val="0048185F"/>
    <w:rsid w:val="0049044F"/>
    <w:rsid w:val="0049680B"/>
    <w:rsid w:val="004A48C2"/>
    <w:rsid w:val="004A4B20"/>
    <w:rsid w:val="004A574A"/>
    <w:rsid w:val="004B1A49"/>
    <w:rsid w:val="004B448D"/>
    <w:rsid w:val="004C3B39"/>
    <w:rsid w:val="004C6F79"/>
    <w:rsid w:val="004D290D"/>
    <w:rsid w:val="004D39C8"/>
    <w:rsid w:val="004D4B1D"/>
    <w:rsid w:val="004F49C5"/>
    <w:rsid w:val="0050005E"/>
    <w:rsid w:val="00500769"/>
    <w:rsid w:val="00503B46"/>
    <w:rsid w:val="00520802"/>
    <w:rsid w:val="00533B59"/>
    <w:rsid w:val="005366F2"/>
    <w:rsid w:val="00541040"/>
    <w:rsid w:val="00544BC5"/>
    <w:rsid w:val="00550A66"/>
    <w:rsid w:val="00556791"/>
    <w:rsid w:val="00557899"/>
    <w:rsid w:val="00557D4D"/>
    <w:rsid w:val="00567493"/>
    <w:rsid w:val="005931BF"/>
    <w:rsid w:val="005B23E9"/>
    <w:rsid w:val="005B70FB"/>
    <w:rsid w:val="005C314E"/>
    <w:rsid w:val="005C3AED"/>
    <w:rsid w:val="005C74F7"/>
    <w:rsid w:val="005D0762"/>
    <w:rsid w:val="005D51CD"/>
    <w:rsid w:val="005D6015"/>
    <w:rsid w:val="005D6023"/>
    <w:rsid w:val="005E0AF8"/>
    <w:rsid w:val="005E2AAC"/>
    <w:rsid w:val="005E6964"/>
    <w:rsid w:val="005E782A"/>
    <w:rsid w:val="005F4A18"/>
    <w:rsid w:val="005F7CFF"/>
    <w:rsid w:val="00603F54"/>
    <w:rsid w:val="006045C8"/>
    <w:rsid w:val="00604843"/>
    <w:rsid w:val="00605504"/>
    <w:rsid w:val="006059F7"/>
    <w:rsid w:val="006316CC"/>
    <w:rsid w:val="006343CE"/>
    <w:rsid w:val="00635DB8"/>
    <w:rsid w:val="006410A7"/>
    <w:rsid w:val="00642E84"/>
    <w:rsid w:val="00647267"/>
    <w:rsid w:val="00647BE9"/>
    <w:rsid w:val="00647C03"/>
    <w:rsid w:val="00656A12"/>
    <w:rsid w:val="00663BA6"/>
    <w:rsid w:val="00664B9F"/>
    <w:rsid w:val="0066557F"/>
    <w:rsid w:val="006676F4"/>
    <w:rsid w:val="006754CC"/>
    <w:rsid w:val="00695424"/>
    <w:rsid w:val="006A6DCD"/>
    <w:rsid w:val="006A79EC"/>
    <w:rsid w:val="006B2B98"/>
    <w:rsid w:val="006B2CFF"/>
    <w:rsid w:val="006C1543"/>
    <w:rsid w:val="006C5285"/>
    <w:rsid w:val="006C5DBA"/>
    <w:rsid w:val="006E3AE2"/>
    <w:rsid w:val="006E74AE"/>
    <w:rsid w:val="006F20A0"/>
    <w:rsid w:val="006F2716"/>
    <w:rsid w:val="00701678"/>
    <w:rsid w:val="007053A3"/>
    <w:rsid w:val="00710419"/>
    <w:rsid w:val="00717EC0"/>
    <w:rsid w:val="0072011A"/>
    <w:rsid w:val="00746F83"/>
    <w:rsid w:val="0075062B"/>
    <w:rsid w:val="0075194C"/>
    <w:rsid w:val="007620E2"/>
    <w:rsid w:val="007623F6"/>
    <w:rsid w:val="00771887"/>
    <w:rsid w:val="00773AFF"/>
    <w:rsid w:val="00792EC9"/>
    <w:rsid w:val="007A0127"/>
    <w:rsid w:val="007A0641"/>
    <w:rsid w:val="007A0910"/>
    <w:rsid w:val="007A0934"/>
    <w:rsid w:val="007B1966"/>
    <w:rsid w:val="007C0CCB"/>
    <w:rsid w:val="007E0E8A"/>
    <w:rsid w:val="007F76E2"/>
    <w:rsid w:val="00801F39"/>
    <w:rsid w:val="0081067B"/>
    <w:rsid w:val="008110B0"/>
    <w:rsid w:val="008116B0"/>
    <w:rsid w:val="008131C1"/>
    <w:rsid w:val="00822318"/>
    <w:rsid w:val="00827F6C"/>
    <w:rsid w:val="008328B2"/>
    <w:rsid w:val="00841EC9"/>
    <w:rsid w:val="00844AE4"/>
    <w:rsid w:val="00857595"/>
    <w:rsid w:val="00860B0A"/>
    <w:rsid w:val="0086453F"/>
    <w:rsid w:val="00865856"/>
    <w:rsid w:val="00876D26"/>
    <w:rsid w:val="0088150F"/>
    <w:rsid w:val="008910A9"/>
    <w:rsid w:val="008931C0"/>
    <w:rsid w:val="008A0000"/>
    <w:rsid w:val="008B5178"/>
    <w:rsid w:val="008D3A50"/>
    <w:rsid w:val="008E3704"/>
    <w:rsid w:val="008F1F96"/>
    <w:rsid w:val="0090266E"/>
    <w:rsid w:val="00923F20"/>
    <w:rsid w:val="00925917"/>
    <w:rsid w:val="00927518"/>
    <w:rsid w:val="009356A0"/>
    <w:rsid w:val="00944F84"/>
    <w:rsid w:val="00963576"/>
    <w:rsid w:val="00964E78"/>
    <w:rsid w:val="00970C0E"/>
    <w:rsid w:val="00976602"/>
    <w:rsid w:val="0098566C"/>
    <w:rsid w:val="009A1A93"/>
    <w:rsid w:val="009A28F3"/>
    <w:rsid w:val="009A746F"/>
    <w:rsid w:val="009B033B"/>
    <w:rsid w:val="009B0C5A"/>
    <w:rsid w:val="009B1879"/>
    <w:rsid w:val="009B1B0E"/>
    <w:rsid w:val="009B1E8B"/>
    <w:rsid w:val="009B30DC"/>
    <w:rsid w:val="009B3B6B"/>
    <w:rsid w:val="009B3E21"/>
    <w:rsid w:val="009B6940"/>
    <w:rsid w:val="009B7FA6"/>
    <w:rsid w:val="009C06FD"/>
    <w:rsid w:val="009C0F03"/>
    <w:rsid w:val="009C2050"/>
    <w:rsid w:val="009C42E5"/>
    <w:rsid w:val="009D517A"/>
    <w:rsid w:val="009D6279"/>
    <w:rsid w:val="009E4327"/>
    <w:rsid w:val="009E51F9"/>
    <w:rsid w:val="009F2296"/>
    <w:rsid w:val="009F4C9E"/>
    <w:rsid w:val="00A07A56"/>
    <w:rsid w:val="00A10837"/>
    <w:rsid w:val="00A15417"/>
    <w:rsid w:val="00A16753"/>
    <w:rsid w:val="00A20871"/>
    <w:rsid w:val="00A24E2F"/>
    <w:rsid w:val="00A37267"/>
    <w:rsid w:val="00A409C7"/>
    <w:rsid w:val="00A43AC3"/>
    <w:rsid w:val="00A51A1F"/>
    <w:rsid w:val="00A55114"/>
    <w:rsid w:val="00A57CCC"/>
    <w:rsid w:val="00A62FB1"/>
    <w:rsid w:val="00A7085A"/>
    <w:rsid w:val="00A72C90"/>
    <w:rsid w:val="00A77571"/>
    <w:rsid w:val="00A84A2A"/>
    <w:rsid w:val="00A86B66"/>
    <w:rsid w:val="00A91034"/>
    <w:rsid w:val="00A93EFE"/>
    <w:rsid w:val="00A971CB"/>
    <w:rsid w:val="00AA2869"/>
    <w:rsid w:val="00AA4224"/>
    <w:rsid w:val="00AA71DD"/>
    <w:rsid w:val="00AB2D69"/>
    <w:rsid w:val="00AC2A1C"/>
    <w:rsid w:val="00AC2C8F"/>
    <w:rsid w:val="00AD0259"/>
    <w:rsid w:val="00AD3396"/>
    <w:rsid w:val="00AE1DE0"/>
    <w:rsid w:val="00AE4459"/>
    <w:rsid w:val="00AE576C"/>
    <w:rsid w:val="00AE7BBE"/>
    <w:rsid w:val="00AF3379"/>
    <w:rsid w:val="00B05158"/>
    <w:rsid w:val="00B168C4"/>
    <w:rsid w:val="00B20840"/>
    <w:rsid w:val="00B26346"/>
    <w:rsid w:val="00B31B54"/>
    <w:rsid w:val="00B34ED0"/>
    <w:rsid w:val="00B350CD"/>
    <w:rsid w:val="00B4058C"/>
    <w:rsid w:val="00B4479D"/>
    <w:rsid w:val="00B459CA"/>
    <w:rsid w:val="00B4771F"/>
    <w:rsid w:val="00B524EB"/>
    <w:rsid w:val="00B626C7"/>
    <w:rsid w:val="00B67337"/>
    <w:rsid w:val="00B67B23"/>
    <w:rsid w:val="00B702DD"/>
    <w:rsid w:val="00B704BF"/>
    <w:rsid w:val="00B7627F"/>
    <w:rsid w:val="00B7692E"/>
    <w:rsid w:val="00B834DA"/>
    <w:rsid w:val="00B84033"/>
    <w:rsid w:val="00B9522C"/>
    <w:rsid w:val="00BA2797"/>
    <w:rsid w:val="00BA68BF"/>
    <w:rsid w:val="00BB150E"/>
    <w:rsid w:val="00BB20CF"/>
    <w:rsid w:val="00BB7414"/>
    <w:rsid w:val="00BB77C2"/>
    <w:rsid w:val="00BD3E3A"/>
    <w:rsid w:val="00BE1B2F"/>
    <w:rsid w:val="00BE1F07"/>
    <w:rsid w:val="00BE31CD"/>
    <w:rsid w:val="00BE48D2"/>
    <w:rsid w:val="00BE5BA3"/>
    <w:rsid w:val="00BE6330"/>
    <w:rsid w:val="00BF195C"/>
    <w:rsid w:val="00BF211E"/>
    <w:rsid w:val="00C01D1A"/>
    <w:rsid w:val="00C04287"/>
    <w:rsid w:val="00C04EFC"/>
    <w:rsid w:val="00C10A0B"/>
    <w:rsid w:val="00C10FCC"/>
    <w:rsid w:val="00C213D4"/>
    <w:rsid w:val="00C23365"/>
    <w:rsid w:val="00C4050A"/>
    <w:rsid w:val="00C42ADE"/>
    <w:rsid w:val="00C44C3C"/>
    <w:rsid w:val="00C46FAD"/>
    <w:rsid w:val="00C57613"/>
    <w:rsid w:val="00C73672"/>
    <w:rsid w:val="00C923D6"/>
    <w:rsid w:val="00C956FD"/>
    <w:rsid w:val="00C95E33"/>
    <w:rsid w:val="00CA168E"/>
    <w:rsid w:val="00CA213E"/>
    <w:rsid w:val="00CA27E3"/>
    <w:rsid w:val="00CB517D"/>
    <w:rsid w:val="00CC365A"/>
    <w:rsid w:val="00CD61A2"/>
    <w:rsid w:val="00CD7B21"/>
    <w:rsid w:val="00CD7D60"/>
    <w:rsid w:val="00CE00BC"/>
    <w:rsid w:val="00CE49F3"/>
    <w:rsid w:val="00CF4F2C"/>
    <w:rsid w:val="00D006D3"/>
    <w:rsid w:val="00D024E5"/>
    <w:rsid w:val="00D03D9A"/>
    <w:rsid w:val="00D131B1"/>
    <w:rsid w:val="00D14766"/>
    <w:rsid w:val="00D17B5E"/>
    <w:rsid w:val="00D2170B"/>
    <w:rsid w:val="00D269D0"/>
    <w:rsid w:val="00D27CC8"/>
    <w:rsid w:val="00D359F3"/>
    <w:rsid w:val="00D44F21"/>
    <w:rsid w:val="00D46AD4"/>
    <w:rsid w:val="00D4739E"/>
    <w:rsid w:val="00D50116"/>
    <w:rsid w:val="00D5333B"/>
    <w:rsid w:val="00D66BB8"/>
    <w:rsid w:val="00D709CB"/>
    <w:rsid w:val="00D71FA7"/>
    <w:rsid w:val="00D80477"/>
    <w:rsid w:val="00D862E1"/>
    <w:rsid w:val="00D94BE5"/>
    <w:rsid w:val="00D95507"/>
    <w:rsid w:val="00DA1A54"/>
    <w:rsid w:val="00DA1DE3"/>
    <w:rsid w:val="00DA3B3F"/>
    <w:rsid w:val="00DA7FD2"/>
    <w:rsid w:val="00DB23C9"/>
    <w:rsid w:val="00DC477B"/>
    <w:rsid w:val="00DC5518"/>
    <w:rsid w:val="00DD3928"/>
    <w:rsid w:val="00DD3A89"/>
    <w:rsid w:val="00DD3FC0"/>
    <w:rsid w:val="00DD54AC"/>
    <w:rsid w:val="00DE110F"/>
    <w:rsid w:val="00DE5187"/>
    <w:rsid w:val="00DE6302"/>
    <w:rsid w:val="00DE6B56"/>
    <w:rsid w:val="00E125F8"/>
    <w:rsid w:val="00E244F4"/>
    <w:rsid w:val="00E24778"/>
    <w:rsid w:val="00E25FD5"/>
    <w:rsid w:val="00E32CB6"/>
    <w:rsid w:val="00E36E4B"/>
    <w:rsid w:val="00E473A2"/>
    <w:rsid w:val="00E52BE6"/>
    <w:rsid w:val="00E60F64"/>
    <w:rsid w:val="00E7031A"/>
    <w:rsid w:val="00E73C74"/>
    <w:rsid w:val="00E760A9"/>
    <w:rsid w:val="00E77DA5"/>
    <w:rsid w:val="00EA25B2"/>
    <w:rsid w:val="00EA5FB9"/>
    <w:rsid w:val="00EA6989"/>
    <w:rsid w:val="00EB02A3"/>
    <w:rsid w:val="00EB2C02"/>
    <w:rsid w:val="00EB5B39"/>
    <w:rsid w:val="00EC127F"/>
    <w:rsid w:val="00EC1577"/>
    <w:rsid w:val="00EC60B6"/>
    <w:rsid w:val="00EC6913"/>
    <w:rsid w:val="00ED1493"/>
    <w:rsid w:val="00ED403A"/>
    <w:rsid w:val="00EE0074"/>
    <w:rsid w:val="00EE1940"/>
    <w:rsid w:val="00EE38F6"/>
    <w:rsid w:val="00EE3BFE"/>
    <w:rsid w:val="00EF2C4C"/>
    <w:rsid w:val="00EF5EFE"/>
    <w:rsid w:val="00EF747E"/>
    <w:rsid w:val="00EF7D6A"/>
    <w:rsid w:val="00F007C2"/>
    <w:rsid w:val="00F04ADE"/>
    <w:rsid w:val="00F1554C"/>
    <w:rsid w:val="00F2047A"/>
    <w:rsid w:val="00F31B12"/>
    <w:rsid w:val="00F3380C"/>
    <w:rsid w:val="00F402EA"/>
    <w:rsid w:val="00F421EB"/>
    <w:rsid w:val="00F465BD"/>
    <w:rsid w:val="00F5766E"/>
    <w:rsid w:val="00F618D4"/>
    <w:rsid w:val="00F62DF6"/>
    <w:rsid w:val="00F67969"/>
    <w:rsid w:val="00F67D1A"/>
    <w:rsid w:val="00F71E73"/>
    <w:rsid w:val="00F75BE4"/>
    <w:rsid w:val="00F80B4F"/>
    <w:rsid w:val="00F9145C"/>
    <w:rsid w:val="00FA367E"/>
    <w:rsid w:val="00FA65E0"/>
    <w:rsid w:val="00FA75FD"/>
    <w:rsid w:val="00FB38B9"/>
    <w:rsid w:val="00FB3CC9"/>
    <w:rsid w:val="00FC5379"/>
    <w:rsid w:val="00FC64F4"/>
    <w:rsid w:val="00FD4E04"/>
    <w:rsid w:val="00FE39F2"/>
    <w:rsid w:val="00FF1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81E6E"/>
  <w15:docId w15:val="{1373AEC7-69AB-4F96-9462-F96DB3A3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E110F"/>
    <w:pPr>
      <w:jc w:val="both"/>
    </w:pPr>
    <w:rPr>
      <w:rFonts w:ascii="RoscherkDL" w:eastAsia="Calibri" w:hAnsi="RoscherkDL" w:cs="RoscherkDL"/>
    </w:rPr>
  </w:style>
  <w:style w:type="paragraph" w:styleId="1">
    <w:name w:val="heading 1"/>
    <w:basedOn w:val="a2"/>
    <w:next w:val="a2"/>
    <w:link w:val="10"/>
    <w:qFormat/>
    <w:rsid w:val="00184DC8"/>
    <w:pPr>
      <w:keepNext/>
      <w:keepLines/>
      <w:numPr>
        <w:numId w:val="1"/>
      </w:numPr>
      <w:spacing w:before="120"/>
      <w:outlineLvl w:val="0"/>
    </w:pPr>
    <w:rPr>
      <w:rFonts w:ascii="Times New Roman" w:eastAsia="Times New Roman" w:hAnsi="Times New Roman" w:cs="Times New Roman"/>
      <w:b/>
      <w:sz w:val="28"/>
      <w:szCs w:val="24"/>
    </w:rPr>
  </w:style>
  <w:style w:type="paragraph" w:styleId="2">
    <w:name w:val="heading 2"/>
    <w:aliases w:val="H2"/>
    <w:basedOn w:val="a2"/>
    <w:next w:val="a2"/>
    <w:link w:val="20"/>
    <w:uiPriority w:val="9"/>
    <w:unhideWhenUsed/>
    <w:qFormat/>
    <w:rsid w:val="00E36E4B"/>
    <w:pPr>
      <w:keepNext/>
      <w:keepLines/>
      <w:spacing w:before="200" w:line="276" w:lineRule="auto"/>
      <w:jc w:val="left"/>
      <w:outlineLvl w:val="1"/>
    </w:pPr>
    <w:rPr>
      <w:rFonts w:ascii="Cambria" w:eastAsia="Times New Roman" w:hAnsi="Cambria" w:cs="Times New Roman"/>
      <w:b/>
      <w:bCs/>
      <w:color w:val="4F81BD"/>
      <w:sz w:val="26"/>
      <w:szCs w:val="26"/>
    </w:rPr>
  </w:style>
  <w:style w:type="paragraph" w:styleId="3">
    <w:name w:val="heading 3"/>
    <w:aliases w:val="tg_heading_3,Заголовок 3_Устав,o,H3,h3,Gliederung3,OdsKap3,OdsKap3Überschrift,DCX - Heading 3,Überschrift 3                                     3,num.                                              3,Head3,3,Level 3 Head,l3,h31,Head31,31,H31,l"/>
    <w:basedOn w:val="a2"/>
    <w:next w:val="a2"/>
    <w:link w:val="30"/>
    <w:uiPriority w:val="99"/>
    <w:unhideWhenUsed/>
    <w:qFormat/>
    <w:rsid w:val="00AA4224"/>
    <w:pPr>
      <w:keepNext/>
      <w:keepLines/>
      <w:spacing w:before="200"/>
      <w:outlineLvl w:val="2"/>
    </w:pPr>
    <w:rPr>
      <w:rFonts w:asciiTheme="majorHAnsi" w:eastAsiaTheme="majorEastAsia" w:hAnsiTheme="majorHAnsi" w:cstheme="majorBidi"/>
      <w:b/>
      <w:b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Абзац списка1"/>
    <w:basedOn w:val="a2"/>
    <w:link w:val="ListParagraphChar"/>
    <w:rsid w:val="002550C1"/>
    <w:pPr>
      <w:ind w:left="720"/>
      <w:jc w:val="left"/>
    </w:pPr>
    <w:rPr>
      <w:rFonts w:ascii="Times New Roman" w:eastAsia="Times New Roman" w:hAnsi="Times New Roman" w:cs="Times New Roman"/>
      <w:sz w:val="24"/>
      <w:szCs w:val="24"/>
    </w:rPr>
  </w:style>
  <w:style w:type="character" w:customStyle="1" w:styleId="21">
    <w:name w:val="Заголовок №2_"/>
    <w:link w:val="22"/>
    <w:locked/>
    <w:rsid w:val="002550C1"/>
    <w:rPr>
      <w:sz w:val="27"/>
      <w:shd w:val="clear" w:color="auto" w:fill="FFFFFF"/>
      <w:lang w:bidi="ar-SA"/>
    </w:rPr>
  </w:style>
  <w:style w:type="paragraph" w:customStyle="1" w:styleId="22">
    <w:name w:val="Заголовок №2"/>
    <w:basedOn w:val="a2"/>
    <w:link w:val="21"/>
    <w:rsid w:val="002550C1"/>
    <w:pPr>
      <w:shd w:val="clear" w:color="auto" w:fill="FFFFFF"/>
      <w:spacing w:before="300" w:after="300" w:line="240" w:lineRule="atLeast"/>
      <w:jc w:val="left"/>
      <w:outlineLvl w:val="1"/>
    </w:pPr>
    <w:rPr>
      <w:rFonts w:ascii="Times New Roman" w:eastAsia="Times New Roman" w:hAnsi="Times New Roman" w:cs="Times New Roman"/>
      <w:sz w:val="27"/>
      <w:shd w:val="clear" w:color="auto" w:fill="FFFFFF"/>
    </w:rPr>
  </w:style>
  <w:style w:type="paragraph" w:styleId="a6">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
    <w:basedOn w:val="a2"/>
    <w:link w:val="a7"/>
    <w:uiPriority w:val="99"/>
    <w:rsid w:val="002550C1"/>
    <w:pPr>
      <w:ind w:firstLine="567"/>
    </w:pPr>
    <w:rPr>
      <w:rFonts w:ascii="Times New Roman" w:eastAsia="Times New Roman" w:hAnsi="Times New Roman" w:cs="Times New Roman"/>
    </w:rPr>
  </w:style>
  <w:style w:type="character" w:customStyle="1" w:styleId="a7">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F Знак"/>
    <w:link w:val="a6"/>
    <w:uiPriority w:val="99"/>
    <w:locked/>
    <w:rsid w:val="002550C1"/>
    <w:rPr>
      <w:lang w:val="ru-RU" w:eastAsia="ru-RU" w:bidi="ar-SA"/>
    </w:rPr>
  </w:style>
  <w:style w:type="character" w:styleId="a8">
    <w:name w:val="footnote reference"/>
    <w:uiPriority w:val="99"/>
    <w:rsid w:val="002550C1"/>
    <w:rPr>
      <w:vertAlign w:val="superscript"/>
    </w:rPr>
  </w:style>
  <w:style w:type="character" w:customStyle="1" w:styleId="ListParagraphChar">
    <w:name w:val="List Paragraph Char"/>
    <w:link w:val="11"/>
    <w:locked/>
    <w:rsid w:val="002550C1"/>
    <w:rPr>
      <w:sz w:val="24"/>
      <w:szCs w:val="24"/>
      <w:lang w:val="ru-RU" w:eastAsia="ru-RU" w:bidi="ar-SA"/>
    </w:rPr>
  </w:style>
  <w:style w:type="paragraph" w:styleId="a9">
    <w:name w:val="Balloon Text"/>
    <w:basedOn w:val="a2"/>
    <w:link w:val="aa"/>
    <w:uiPriority w:val="99"/>
    <w:unhideWhenUsed/>
    <w:rsid w:val="009B0C5A"/>
    <w:pPr>
      <w:ind w:firstLine="567"/>
    </w:pPr>
    <w:rPr>
      <w:rFonts w:ascii="Tahoma" w:eastAsia="Times New Roman" w:hAnsi="Tahoma" w:cs="Tahoma"/>
      <w:sz w:val="16"/>
      <w:szCs w:val="16"/>
    </w:rPr>
  </w:style>
  <w:style w:type="character" w:customStyle="1" w:styleId="aa">
    <w:name w:val="Текст выноски Знак"/>
    <w:link w:val="a9"/>
    <w:uiPriority w:val="99"/>
    <w:rsid w:val="009B0C5A"/>
    <w:rPr>
      <w:rFonts w:ascii="Tahoma" w:hAnsi="Tahoma" w:cs="Tahoma"/>
      <w:sz w:val="16"/>
      <w:szCs w:val="16"/>
    </w:rPr>
  </w:style>
  <w:style w:type="paragraph" w:styleId="ab">
    <w:name w:val="List Paragraph"/>
    <w:aliases w:val="Нумерованый список,List Paragraph1"/>
    <w:basedOn w:val="a2"/>
    <w:link w:val="ac"/>
    <w:uiPriority w:val="34"/>
    <w:qFormat/>
    <w:rsid w:val="00D27CC8"/>
    <w:pPr>
      <w:keepNext/>
      <w:keepLines/>
      <w:tabs>
        <w:tab w:val="num" w:pos="792"/>
      </w:tabs>
      <w:spacing w:before="120"/>
      <w:ind w:left="792" w:hanging="432"/>
      <w:jc w:val="left"/>
      <w:outlineLvl w:val="1"/>
    </w:pPr>
    <w:rPr>
      <w:rFonts w:ascii="Times New Roman" w:eastAsia="Times New Roman" w:hAnsi="Times New Roman" w:cs="Times New Roman"/>
      <w:b/>
      <w:bCs/>
      <w:vanish/>
      <w:sz w:val="28"/>
      <w:szCs w:val="28"/>
      <w:shd w:val="clear" w:color="auto" w:fill="FFFFFF"/>
    </w:rPr>
  </w:style>
  <w:style w:type="paragraph" w:styleId="ad">
    <w:name w:val="header"/>
    <w:basedOn w:val="a2"/>
    <w:link w:val="ae"/>
    <w:rsid w:val="006059F7"/>
    <w:pPr>
      <w:tabs>
        <w:tab w:val="center" w:pos="4677"/>
        <w:tab w:val="right" w:pos="9355"/>
      </w:tabs>
    </w:pPr>
  </w:style>
  <w:style w:type="character" w:customStyle="1" w:styleId="ae">
    <w:name w:val="Верхний колонтитул Знак"/>
    <w:link w:val="ad"/>
    <w:rsid w:val="006059F7"/>
    <w:rPr>
      <w:rFonts w:ascii="RoscherkDL" w:eastAsia="Calibri" w:hAnsi="RoscherkDL" w:cs="RoscherkDL"/>
    </w:rPr>
  </w:style>
  <w:style w:type="paragraph" w:styleId="af">
    <w:name w:val="footer"/>
    <w:basedOn w:val="a2"/>
    <w:link w:val="af0"/>
    <w:uiPriority w:val="99"/>
    <w:rsid w:val="006059F7"/>
    <w:pPr>
      <w:tabs>
        <w:tab w:val="center" w:pos="4677"/>
        <w:tab w:val="right" w:pos="9355"/>
      </w:tabs>
    </w:pPr>
  </w:style>
  <w:style w:type="character" w:customStyle="1" w:styleId="af0">
    <w:name w:val="Нижний колонтитул Знак"/>
    <w:link w:val="af"/>
    <w:uiPriority w:val="99"/>
    <w:rsid w:val="006059F7"/>
    <w:rPr>
      <w:rFonts w:ascii="RoscherkDL" w:eastAsia="Calibri" w:hAnsi="RoscherkDL" w:cs="RoscherkDL"/>
    </w:rPr>
  </w:style>
  <w:style w:type="character" w:customStyle="1" w:styleId="20">
    <w:name w:val="Заголовок 2 Знак"/>
    <w:aliases w:val="H2 Знак"/>
    <w:link w:val="2"/>
    <w:rsid w:val="00E36E4B"/>
    <w:rPr>
      <w:rFonts w:ascii="Cambria" w:hAnsi="Cambria"/>
      <w:b/>
      <w:bCs/>
      <w:color w:val="4F81BD"/>
      <w:sz w:val="26"/>
      <w:szCs w:val="26"/>
    </w:rPr>
  </w:style>
  <w:style w:type="table" w:styleId="af1">
    <w:name w:val="Table Grid"/>
    <w:basedOn w:val="a4"/>
    <w:uiPriority w:val="59"/>
    <w:qFormat/>
    <w:rsid w:val="00E36E4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Body Text 2"/>
    <w:basedOn w:val="a2"/>
    <w:link w:val="24"/>
    <w:rsid w:val="00E36E4B"/>
    <w:pPr>
      <w:spacing w:after="120" w:line="480" w:lineRule="auto"/>
      <w:ind w:firstLine="567"/>
    </w:pPr>
    <w:rPr>
      <w:rFonts w:ascii="Times New Roman" w:eastAsia="Times New Roman" w:hAnsi="Times New Roman" w:cs="Times New Roman"/>
      <w:snapToGrid w:val="0"/>
      <w:sz w:val="28"/>
    </w:rPr>
  </w:style>
  <w:style w:type="character" w:customStyle="1" w:styleId="24">
    <w:name w:val="Основной текст 2 Знак"/>
    <w:link w:val="23"/>
    <w:rsid w:val="00E36E4B"/>
    <w:rPr>
      <w:snapToGrid w:val="0"/>
      <w:sz w:val="28"/>
    </w:rPr>
  </w:style>
  <w:style w:type="character" w:customStyle="1" w:styleId="10">
    <w:name w:val="Заголовок 1 Знак"/>
    <w:link w:val="1"/>
    <w:rsid w:val="00184DC8"/>
    <w:rPr>
      <w:b/>
      <w:sz w:val="28"/>
      <w:szCs w:val="24"/>
    </w:rPr>
  </w:style>
  <w:style w:type="paragraph" w:styleId="a">
    <w:name w:val="No Spacing"/>
    <w:link w:val="af2"/>
    <w:uiPriority w:val="1"/>
    <w:qFormat/>
    <w:rsid w:val="00473672"/>
    <w:pPr>
      <w:numPr>
        <w:numId w:val="2"/>
      </w:numPr>
      <w:suppressAutoHyphens/>
    </w:pPr>
    <w:rPr>
      <w:rFonts w:cs="Calibri"/>
      <w:lang w:eastAsia="ar-SA"/>
    </w:rPr>
  </w:style>
  <w:style w:type="character" w:customStyle="1" w:styleId="af2">
    <w:name w:val="Без интервала Знак"/>
    <w:link w:val="a"/>
    <w:uiPriority w:val="1"/>
    <w:locked/>
    <w:rsid w:val="00473672"/>
    <w:rPr>
      <w:rFonts w:cs="Calibri"/>
      <w:lang w:eastAsia="ar-SA"/>
    </w:rPr>
  </w:style>
  <w:style w:type="character" w:customStyle="1" w:styleId="ac">
    <w:name w:val="Абзац списка Знак"/>
    <w:aliases w:val="Нумерованый список Знак,List Paragraph1 Знак"/>
    <w:link w:val="ab"/>
    <w:uiPriority w:val="34"/>
    <w:locked/>
    <w:rsid w:val="00D27CC8"/>
    <w:rPr>
      <w:b/>
      <w:bCs/>
      <w:vanish/>
      <w:sz w:val="28"/>
      <w:szCs w:val="28"/>
    </w:rPr>
  </w:style>
  <w:style w:type="paragraph" w:customStyle="1" w:styleId="a1">
    <w:name w:val="Список нумерованный"/>
    <w:basedOn w:val="a2"/>
    <w:rsid w:val="006045C8"/>
    <w:pPr>
      <w:numPr>
        <w:numId w:val="3"/>
      </w:numPr>
      <w:spacing w:after="240"/>
      <w:jc w:val="left"/>
    </w:pPr>
    <w:rPr>
      <w:rFonts w:ascii="Verdana" w:eastAsia="Times New Roman" w:hAnsi="Verdana" w:cs="Times New Roman"/>
      <w:sz w:val="18"/>
      <w:szCs w:val="24"/>
    </w:rPr>
  </w:style>
  <w:style w:type="character" w:styleId="af3">
    <w:name w:val="Placeholder Text"/>
    <w:basedOn w:val="a3"/>
    <w:uiPriority w:val="99"/>
    <w:semiHidden/>
    <w:rsid w:val="00B05158"/>
    <w:rPr>
      <w:color w:val="808080"/>
    </w:rPr>
  </w:style>
  <w:style w:type="paragraph" w:styleId="af4">
    <w:name w:val="Body Text Indent"/>
    <w:basedOn w:val="a2"/>
    <w:link w:val="af5"/>
    <w:rsid w:val="00DE5187"/>
    <w:pPr>
      <w:spacing w:after="120" w:line="360" w:lineRule="auto"/>
      <w:ind w:left="283" w:firstLine="567"/>
    </w:pPr>
    <w:rPr>
      <w:rFonts w:ascii="Times New Roman" w:eastAsia="Times New Roman" w:hAnsi="Times New Roman" w:cs="Times New Roman"/>
      <w:snapToGrid w:val="0"/>
      <w:sz w:val="28"/>
    </w:rPr>
  </w:style>
  <w:style w:type="character" w:customStyle="1" w:styleId="af5">
    <w:name w:val="Основной текст с отступом Знак"/>
    <w:basedOn w:val="a3"/>
    <w:link w:val="af4"/>
    <w:rsid w:val="00DE5187"/>
    <w:rPr>
      <w:snapToGrid w:val="0"/>
      <w:sz w:val="28"/>
    </w:rPr>
  </w:style>
  <w:style w:type="paragraph" w:customStyle="1" w:styleId="af6">
    <w:name w:val="Стиль начало"/>
    <w:basedOn w:val="a2"/>
    <w:rsid w:val="00DE5187"/>
    <w:pPr>
      <w:widowControl w:val="0"/>
      <w:spacing w:line="264" w:lineRule="auto"/>
      <w:jc w:val="left"/>
    </w:pPr>
    <w:rPr>
      <w:rFonts w:ascii="Times New Roman" w:eastAsia="Times New Roman" w:hAnsi="Times New Roman" w:cs="Times New Roman"/>
      <w:sz w:val="28"/>
    </w:rPr>
  </w:style>
  <w:style w:type="character" w:styleId="af7">
    <w:name w:val="Strong"/>
    <w:basedOn w:val="a3"/>
    <w:qFormat/>
    <w:rsid w:val="004D39C8"/>
    <w:rPr>
      <w:b/>
      <w:bCs/>
    </w:rPr>
  </w:style>
  <w:style w:type="paragraph" w:styleId="af8">
    <w:name w:val="TOC Heading"/>
    <w:basedOn w:val="1"/>
    <w:next w:val="a2"/>
    <w:uiPriority w:val="39"/>
    <w:unhideWhenUsed/>
    <w:qFormat/>
    <w:rsid w:val="00701678"/>
    <w:pPr>
      <w:spacing w:before="480" w:line="276" w:lineRule="auto"/>
      <w:jc w:val="left"/>
      <w:outlineLvl w:val="9"/>
    </w:pPr>
    <w:rPr>
      <w:rFonts w:asciiTheme="majorHAnsi" w:eastAsiaTheme="majorEastAsia" w:hAnsiTheme="majorHAnsi" w:cstheme="majorBidi"/>
      <w:color w:val="365F91" w:themeColor="accent1" w:themeShade="BF"/>
      <w:szCs w:val="28"/>
    </w:rPr>
  </w:style>
  <w:style w:type="paragraph" w:styleId="25">
    <w:name w:val="toc 2"/>
    <w:basedOn w:val="a2"/>
    <w:next w:val="a2"/>
    <w:autoRedefine/>
    <w:uiPriority w:val="39"/>
    <w:rsid w:val="00E77DA5"/>
    <w:pPr>
      <w:tabs>
        <w:tab w:val="left" w:pos="567"/>
        <w:tab w:val="right" w:leader="dot" w:pos="9786"/>
      </w:tabs>
      <w:spacing w:after="100"/>
      <w:ind w:left="198"/>
    </w:pPr>
    <w:rPr>
      <w:rFonts w:ascii="Times New Roman" w:hAnsi="Times New Roman"/>
      <w:b/>
      <w:sz w:val="24"/>
    </w:rPr>
  </w:style>
  <w:style w:type="paragraph" w:styleId="12">
    <w:name w:val="toc 1"/>
    <w:basedOn w:val="a2"/>
    <w:next w:val="a2"/>
    <w:autoRedefine/>
    <w:uiPriority w:val="39"/>
    <w:rsid w:val="00382AA3"/>
    <w:pPr>
      <w:tabs>
        <w:tab w:val="left" w:pos="567"/>
        <w:tab w:val="right" w:leader="dot" w:pos="9786"/>
      </w:tabs>
      <w:spacing w:after="100"/>
      <w:ind w:left="426" w:hanging="284"/>
    </w:pPr>
    <w:rPr>
      <w:rFonts w:ascii="Times New Roman" w:hAnsi="Times New Roman" w:cs="Times New Roman"/>
      <w:b/>
      <w:sz w:val="24"/>
      <w:szCs w:val="28"/>
    </w:rPr>
  </w:style>
  <w:style w:type="character" w:styleId="af9">
    <w:name w:val="Hyperlink"/>
    <w:basedOn w:val="a3"/>
    <w:uiPriority w:val="99"/>
    <w:unhideWhenUsed/>
    <w:rsid w:val="00701678"/>
    <w:rPr>
      <w:color w:val="0000FF" w:themeColor="hyperlink"/>
      <w:u w:val="single"/>
    </w:rPr>
  </w:style>
  <w:style w:type="character" w:styleId="afa">
    <w:name w:val="page number"/>
    <w:basedOn w:val="a3"/>
    <w:rsid w:val="00701678"/>
    <w:rPr>
      <w:rFonts w:ascii="Times New Roman" w:hAnsi="Times New Roman"/>
      <w:sz w:val="20"/>
    </w:rPr>
  </w:style>
  <w:style w:type="character" w:customStyle="1" w:styleId="30">
    <w:name w:val="Заголовок 3 Знак"/>
    <w:aliases w:val="tg_heading_3 Знак,Заголовок 3_Устав Знак,o Знак,H3 Знак,h3 Знак,Gliederung3 Знак,OdsKap3 Знак,OdsKap3Überschrift Знак,DCX - Heading 3 Знак,Überschrift 3                                     3 Знак,Head3 Знак,3 Знак,Level 3 Head Знак"/>
    <w:basedOn w:val="a3"/>
    <w:link w:val="3"/>
    <w:semiHidden/>
    <w:rsid w:val="00AA4224"/>
    <w:rPr>
      <w:rFonts w:asciiTheme="majorHAnsi" w:eastAsiaTheme="majorEastAsia" w:hAnsiTheme="majorHAnsi" w:cstheme="majorBidi"/>
      <w:b/>
      <w:bCs/>
      <w:color w:val="4F81BD" w:themeColor="accent1"/>
    </w:rPr>
  </w:style>
  <w:style w:type="paragraph" w:styleId="31">
    <w:name w:val="toc 3"/>
    <w:basedOn w:val="a2"/>
    <w:next w:val="a2"/>
    <w:autoRedefine/>
    <w:uiPriority w:val="39"/>
    <w:rsid w:val="00E77DA5"/>
    <w:pPr>
      <w:tabs>
        <w:tab w:val="left" w:pos="993"/>
        <w:tab w:val="right" w:leader="dot" w:pos="9786"/>
      </w:tabs>
      <w:spacing w:after="100"/>
      <w:ind w:left="400"/>
    </w:pPr>
    <w:rPr>
      <w:rFonts w:ascii="Times New Roman" w:hAnsi="Times New Roman"/>
      <w:b/>
      <w:sz w:val="24"/>
    </w:rPr>
  </w:style>
  <w:style w:type="paragraph" w:styleId="9">
    <w:name w:val="toc 9"/>
    <w:basedOn w:val="a2"/>
    <w:next w:val="a2"/>
    <w:autoRedefine/>
    <w:rsid w:val="00D50116"/>
    <w:pPr>
      <w:spacing w:after="100"/>
      <w:ind w:left="1600"/>
    </w:pPr>
  </w:style>
  <w:style w:type="character" w:styleId="afb">
    <w:name w:val="annotation reference"/>
    <w:basedOn w:val="a3"/>
    <w:semiHidden/>
    <w:unhideWhenUsed/>
    <w:rsid w:val="009A28F3"/>
    <w:rPr>
      <w:sz w:val="16"/>
      <w:szCs w:val="16"/>
    </w:rPr>
  </w:style>
  <w:style w:type="paragraph" w:styleId="afc">
    <w:name w:val="annotation text"/>
    <w:basedOn w:val="a2"/>
    <w:link w:val="afd"/>
    <w:semiHidden/>
    <w:unhideWhenUsed/>
    <w:rsid w:val="009A28F3"/>
  </w:style>
  <w:style w:type="character" w:customStyle="1" w:styleId="afd">
    <w:name w:val="Текст примечания Знак"/>
    <w:basedOn w:val="a3"/>
    <w:link w:val="afc"/>
    <w:semiHidden/>
    <w:rsid w:val="009A28F3"/>
    <w:rPr>
      <w:rFonts w:ascii="RoscherkDL" w:eastAsia="Calibri" w:hAnsi="RoscherkDL" w:cs="RoscherkDL"/>
    </w:rPr>
  </w:style>
  <w:style w:type="paragraph" w:customStyle="1" w:styleId="21400">
    <w:name w:val="Стиль Заголовок №2 + 14 пт полужирный Перед:  0 пт после: 0 пт ..."/>
    <w:basedOn w:val="22"/>
    <w:rsid w:val="00152923"/>
    <w:pPr>
      <w:shd w:val="clear" w:color="auto" w:fill="auto"/>
      <w:spacing w:before="120" w:after="0" w:line="240" w:lineRule="auto"/>
    </w:pPr>
    <w:rPr>
      <w:b/>
      <w:bCs/>
      <w:sz w:val="28"/>
    </w:rPr>
  </w:style>
  <w:style w:type="paragraph" w:customStyle="1" w:styleId="214001">
    <w:name w:val="Стиль Заголовок №2 + 14 пт полужирный Перед:  0 пт после: 0 пт ...1"/>
    <w:basedOn w:val="22"/>
    <w:rsid w:val="00152923"/>
    <w:pPr>
      <w:shd w:val="clear" w:color="auto" w:fill="auto"/>
      <w:spacing w:before="120" w:after="0" w:line="240" w:lineRule="auto"/>
    </w:pPr>
    <w:rPr>
      <w:b/>
      <w:bCs/>
      <w:sz w:val="28"/>
    </w:rPr>
  </w:style>
  <w:style w:type="paragraph" w:customStyle="1" w:styleId="214000">
    <w:name w:val="Стиль Заголовок №2 + 14 пт курсив Перед:  0 пт после: 0 пт межд..."/>
    <w:basedOn w:val="22"/>
    <w:rsid w:val="00152923"/>
    <w:pPr>
      <w:shd w:val="clear" w:color="auto" w:fill="auto"/>
      <w:spacing w:before="120" w:after="0" w:line="240" w:lineRule="auto"/>
    </w:pPr>
    <w:rPr>
      <w:i/>
      <w:iCs/>
      <w:sz w:val="28"/>
    </w:rPr>
  </w:style>
  <w:style w:type="character" w:customStyle="1" w:styleId="afe">
    <w:name w:val="Основной текст с отступ_перечисление Знак"/>
    <w:link w:val="a0"/>
    <w:locked/>
    <w:rsid w:val="00AF3379"/>
    <w:rPr>
      <w:rFonts w:eastAsia="Calibri"/>
      <w:sz w:val="24"/>
      <w:szCs w:val="28"/>
    </w:rPr>
  </w:style>
  <w:style w:type="paragraph" w:customStyle="1" w:styleId="a0">
    <w:name w:val="Основной текст с отступ_перечисление"/>
    <w:basedOn w:val="af4"/>
    <w:link w:val="afe"/>
    <w:qFormat/>
    <w:rsid w:val="00AF3379"/>
    <w:pPr>
      <w:numPr>
        <w:numId w:val="4"/>
      </w:numPr>
      <w:tabs>
        <w:tab w:val="left" w:pos="992"/>
      </w:tabs>
      <w:spacing w:after="0" w:line="240" w:lineRule="auto"/>
    </w:pPr>
    <w:rPr>
      <w:rFonts w:eastAsia="Calibri"/>
      <w:snapToGrid/>
      <w:sz w:val="24"/>
      <w:szCs w:val="28"/>
    </w:rPr>
  </w:style>
  <w:style w:type="character" w:customStyle="1" w:styleId="aff">
    <w:name w:val="Таблица_наименование Знак"/>
    <w:link w:val="aff0"/>
    <w:locked/>
    <w:rsid w:val="0012416D"/>
    <w:rPr>
      <w:sz w:val="24"/>
    </w:rPr>
  </w:style>
  <w:style w:type="paragraph" w:customStyle="1" w:styleId="aff0">
    <w:name w:val="Таблица_наименование"/>
    <w:basedOn w:val="a2"/>
    <w:link w:val="aff"/>
    <w:qFormat/>
    <w:rsid w:val="0012416D"/>
    <w:pPr>
      <w:keepNext/>
      <w:autoSpaceDE w:val="0"/>
      <w:autoSpaceDN w:val="0"/>
      <w:adjustRightInd w:val="0"/>
      <w:spacing w:before="240" w:after="60"/>
      <w:ind w:left="1247" w:hanging="1247"/>
      <w:jc w:val="left"/>
    </w:pPr>
    <w:rPr>
      <w:rFonts w:ascii="Times New Roman" w:eastAsia="Times New Roman" w:hAnsi="Times New Roman" w:cs="Times New Roman"/>
      <w:sz w:val="24"/>
    </w:rPr>
  </w:style>
  <w:style w:type="character" w:customStyle="1" w:styleId="110">
    <w:name w:val="Таблица_текст_11пт Знак"/>
    <w:link w:val="111"/>
    <w:locked/>
    <w:rsid w:val="0012416D"/>
  </w:style>
  <w:style w:type="paragraph" w:customStyle="1" w:styleId="111">
    <w:name w:val="Таблица_текст_11пт"/>
    <w:basedOn w:val="a2"/>
    <w:link w:val="110"/>
    <w:qFormat/>
    <w:rsid w:val="0012416D"/>
    <w:pPr>
      <w:spacing w:before="60"/>
      <w:jc w:val="left"/>
    </w:pPr>
    <w:rPr>
      <w:rFonts w:ascii="Times New Roman" w:eastAsia="Times New Roman" w:hAnsi="Times New Roman" w:cs="Times New Roman"/>
    </w:rPr>
  </w:style>
  <w:style w:type="character" w:customStyle="1" w:styleId="120">
    <w:name w:val="Таблица_заголовок_12пт Знак"/>
    <w:link w:val="121"/>
    <w:locked/>
    <w:rsid w:val="0012416D"/>
    <w:rPr>
      <w:b/>
      <w:sz w:val="24"/>
    </w:rPr>
  </w:style>
  <w:style w:type="paragraph" w:customStyle="1" w:styleId="121">
    <w:name w:val="Таблица_заголовок_12пт"/>
    <w:basedOn w:val="a2"/>
    <w:link w:val="120"/>
    <w:qFormat/>
    <w:rsid w:val="0012416D"/>
    <w:pPr>
      <w:keepNext/>
      <w:spacing w:before="60" w:after="60"/>
      <w:jc w:val="center"/>
    </w:pPr>
    <w:rPr>
      <w:rFonts w:ascii="Times New Roman" w:eastAsia="Times New Roman" w:hAnsi="Times New Roman" w:cs="Times New Roman"/>
      <w:b/>
      <w:sz w:val="24"/>
    </w:rPr>
  </w:style>
  <w:style w:type="paragraph" w:styleId="aff1">
    <w:name w:val="annotation subject"/>
    <w:basedOn w:val="afc"/>
    <w:next w:val="afc"/>
    <w:link w:val="aff2"/>
    <w:semiHidden/>
    <w:unhideWhenUsed/>
    <w:rsid w:val="00144178"/>
    <w:rPr>
      <w:b/>
      <w:bCs/>
    </w:rPr>
  </w:style>
  <w:style w:type="character" w:customStyle="1" w:styleId="aff2">
    <w:name w:val="Тема примечания Знак"/>
    <w:basedOn w:val="afd"/>
    <w:link w:val="aff1"/>
    <w:semiHidden/>
    <w:rsid w:val="00144178"/>
    <w:rPr>
      <w:rFonts w:ascii="RoscherkDL" w:eastAsia="Calibri" w:hAnsi="RoscherkDL" w:cs="RoscherkDL"/>
      <w:b/>
      <w:bCs/>
    </w:rPr>
  </w:style>
  <w:style w:type="paragraph" w:styleId="aff3">
    <w:name w:val="Revision"/>
    <w:hidden/>
    <w:uiPriority w:val="99"/>
    <w:semiHidden/>
    <w:rsid w:val="00095D35"/>
    <w:rPr>
      <w:rFonts w:ascii="RoscherkDL" w:eastAsia="Calibri" w:hAnsi="RoscherkDL" w:cs="RoscherkDL"/>
    </w:rPr>
  </w:style>
  <w:style w:type="paragraph" w:customStyle="1" w:styleId="26">
    <w:name w:val="Знак Знак2 Знак Знак"/>
    <w:basedOn w:val="a2"/>
    <w:rsid w:val="00F5766E"/>
    <w:pPr>
      <w:tabs>
        <w:tab w:val="num" w:pos="360"/>
      </w:tabs>
      <w:spacing w:after="160" w:line="240" w:lineRule="exact"/>
      <w:jc w:val="left"/>
    </w:pPr>
    <w:rPr>
      <w:rFonts w:ascii="Verdana" w:eastAsia="Times New Roman" w:hAnsi="Verdana" w:cs="Verdana"/>
      <w:lang w:val="en-US" w:eastAsia="en-US"/>
    </w:rPr>
  </w:style>
  <w:style w:type="paragraph" w:customStyle="1" w:styleId="13">
    <w:name w:val="Основной текст1"/>
    <w:basedOn w:val="a2"/>
    <w:link w:val="14"/>
    <w:rsid w:val="00CC365A"/>
    <w:pPr>
      <w:spacing w:after="120" w:line="240" w:lineRule="exact"/>
      <w:ind w:right="256"/>
      <w:jc w:val="left"/>
    </w:pPr>
    <w:rPr>
      <w:rFonts w:ascii="Futura Bk" w:eastAsia="MS Mincho" w:hAnsi="Futura Bk" w:cs="Futura Bk"/>
    </w:rPr>
  </w:style>
  <w:style w:type="character" w:customStyle="1" w:styleId="14">
    <w:name w:val="Основной текст1 Знак"/>
    <w:link w:val="13"/>
    <w:rsid w:val="00CC365A"/>
    <w:rPr>
      <w:rFonts w:ascii="Futura Bk" w:eastAsia="MS Mincho" w:hAnsi="Futura Bk" w:cs="Futura Bk"/>
    </w:rPr>
  </w:style>
  <w:style w:type="paragraph" w:customStyle="1" w:styleId="15">
    <w:name w:val="ЗАГ1"/>
    <w:basedOn w:val="3"/>
    <w:qFormat/>
    <w:rsid w:val="00CC365A"/>
    <w:pPr>
      <w:spacing w:before="40" w:line="259" w:lineRule="auto"/>
      <w:ind w:left="690" w:hanging="690"/>
      <w:jc w:val="left"/>
    </w:pPr>
    <w:rPr>
      <w:rFonts w:ascii="Times New Roman" w:eastAsia="PMingLiU" w:hAnsi="Times New Roman" w:cs="Times New Roman"/>
      <w:color w:val="auto"/>
      <w:sz w:val="28"/>
      <w:szCs w:val="28"/>
      <w:lang w:eastAsia="en-US"/>
    </w:rPr>
  </w:style>
  <w:style w:type="paragraph" w:customStyle="1" w:styleId="112">
    <w:name w:val="ЗАГ1.1"/>
    <w:basedOn w:val="3"/>
    <w:link w:val="113"/>
    <w:qFormat/>
    <w:rsid w:val="00CC365A"/>
    <w:pPr>
      <w:spacing w:before="40" w:line="259" w:lineRule="auto"/>
      <w:ind w:left="690" w:hanging="690"/>
      <w:jc w:val="left"/>
    </w:pPr>
    <w:rPr>
      <w:rFonts w:ascii="Times New Roman" w:eastAsia="PMingLiU" w:hAnsi="Times New Roman" w:cs="Times New Roman"/>
      <w:color w:val="auto"/>
      <w:sz w:val="24"/>
      <w:szCs w:val="24"/>
      <w:lang w:eastAsia="en-US"/>
    </w:rPr>
  </w:style>
  <w:style w:type="paragraph" w:customStyle="1" w:styleId="1110">
    <w:name w:val="ЗАГ1.1.1"/>
    <w:basedOn w:val="3"/>
    <w:qFormat/>
    <w:rsid w:val="00CC365A"/>
    <w:pPr>
      <w:spacing w:before="40" w:line="259" w:lineRule="auto"/>
      <w:ind w:left="720" w:hanging="720"/>
      <w:jc w:val="left"/>
    </w:pPr>
    <w:rPr>
      <w:rFonts w:ascii="Times New Roman" w:eastAsia="PMingLiU" w:hAnsi="Times New Roman" w:cs="Times New Roman"/>
      <w:color w:val="auto"/>
      <w:sz w:val="24"/>
      <w:szCs w:val="24"/>
      <w:lang w:eastAsia="en-US"/>
    </w:rPr>
  </w:style>
  <w:style w:type="character" w:customStyle="1" w:styleId="113">
    <w:name w:val="ЗАГ1.1 Знак"/>
    <w:basedOn w:val="a3"/>
    <w:link w:val="112"/>
    <w:rsid w:val="00CC365A"/>
    <w:rPr>
      <w:rFonts w:eastAsia="PMingLiU"/>
      <w:b/>
      <w:bCs/>
      <w:sz w:val="24"/>
      <w:szCs w:val="24"/>
      <w:lang w:eastAsia="en-US"/>
    </w:rPr>
  </w:style>
  <w:style w:type="paragraph" w:customStyle="1" w:styleId="CE490426FA1F417B964E942E3A6CE9DE">
    <w:name w:val="CE490426FA1F417B964E942E3A6CE9DE"/>
    <w:rsid w:val="00FA75FD"/>
    <w:pPr>
      <w:spacing w:after="200" w:line="276" w:lineRule="auto"/>
    </w:pPr>
    <w:rPr>
      <w:rFonts w:asciiTheme="minorHAnsi" w:eastAsiaTheme="minorEastAsia" w:hAnsiTheme="minorHAnsi" w:cstheme="minorBidi"/>
      <w:sz w:val="22"/>
      <w:szCs w:val="22"/>
    </w:rPr>
  </w:style>
  <w:style w:type="paragraph" w:customStyle="1" w:styleId="aff4">
    <w:name w:val="Гриф утверждения"/>
    <w:rsid w:val="0098566C"/>
    <w:rPr>
      <w:rFonts w:ascii="Arial" w:hAnsi="Arial"/>
    </w:rPr>
  </w:style>
  <w:style w:type="paragraph" w:customStyle="1" w:styleId="Standard">
    <w:name w:val="Standard"/>
    <w:rsid w:val="005C74F7"/>
    <w:pPr>
      <w:widowControl w:val="0"/>
      <w:suppressAutoHyphens/>
      <w:autoSpaceDN w:val="0"/>
      <w:spacing w:after="200" w:line="276" w:lineRule="auto"/>
    </w:pPr>
    <w:rPr>
      <w:rFonts w:ascii="Calibri" w:eastAsia="Calibri" w:hAnsi="Calibri" w:cs="Calibri"/>
      <w:kern w:val="3"/>
      <w:sz w:val="22"/>
      <w:szCs w:val="22"/>
      <w:lang w:eastAsia="en-US"/>
    </w:rPr>
  </w:style>
  <w:style w:type="paragraph" w:customStyle="1" w:styleId="Default">
    <w:name w:val="Default"/>
    <w:rsid w:val="005C74F7"/>
    <w:pPr>
      <w:autoSpaceDE w:val="0"/>
      <w:autoSpaceDN w:val="0"/>
      <w:adjustRightInd w:val="0"/>
    </w:pPr>
    <w:rPr>
      <w:color w:val="000000"/>
      <w:sz w:val="24"/>
      <w:szCs w:val="24"/>
    </w:rPr>
  </w:style>
  <w:style w:type="character" w:customStyle="1" w:styleId="27pt">
    <w:name w:val="Основной текст (2) + 7 pt;Не курсив"/>
    <w:rsid w:val="00603F54"/>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paragraph" w:styleId="HTML">
    <w:name w:val="HTML Preformatted"/>
    <w:basedOn w:val="a2"/>
    <w:link w:val="HTML0"/>
    <w:uiPriority w:val="99"/>
    <w:semiHidden/>
    <w:unhideWhenUsed/>
    <w:rsid w:val="006B2B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0">
    <w:name w:val="Стандартный HTML Знак"/>
    <w:basedOn w:val="a3"/>
    <w:link w:val="HTML"/>
    <w:uiPriority w:val="99"/>
    <w:semiHidden/>
    <w:rsid w:val="006B2B9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3862">
      <w:bodyDiv w:val="1"/>
      <w:marLeft w:val="0"/>
      <w:marRight w:val="0"/>
      <w:marTop w:val="0"/>
      <w:marBottom w:val="0"/>
      <w:divBdr>
        <w:top w:val="none" w:sz="0" w:space="0" w:color="auto"/>
        <w:left w:val="none" w:sz="0" w:space="0" w:color="auto"/>
        <w:bottom w:val="none" w:sz="0" w:space="0" w:color="auto"/>
        <w:right w:val="none" w:sz="0" w:space="0" w:color="auto"/>
      </w:divBdr>
    </w:div>
    <w:div w:id="510342500">
      <w:bodyDiv w:val="1"/>
      <w:marLeft w:val="0"/>
      <w:marRight w:val="0"/>
      <w:marTop w:val="0"/>
      <w:marBottom w:val="0"/>
      <w:divBdr>
        <w:top w:val="none" w:sz="0" w:space="0" w:color="auto"/>
        <w:left w:val="none" w:sz="0" w:space="0" w:color="auto"/>
        <w:bottom w:val="none" w:sz="0" w:space="0" w:color="auto"/>
        <w:right w:val="none" w:sz="0" w:space="0" w:color="auto"/>
      </w:divBdr>
    </w:div>
    <w:div w:id="512963706">
      <w:bodyDiv w:val="1"/>
      <w:marLeft w:val="0"/>
      <w:marRight w:val="0"/>
      <w:marTop w:val="0"/>
      <w:marBottom w:val="0"/>
      <w:divBdr>
        <w:top w:val="none" w:sz="0" w:space="0" w:color="auto"/>
        <w:left w:val="none" w:sz="0" w:space="0" w:color="auto"/>
        <w:bottom w:val="none" w:sz="0" w:space="0" w:color="auto"/>
        <w:right w:val="none" w:sz="0" w:space="0" w:color="auto"/>
      </w:divBdr>
    </w:div>
    <w:div w:id="722873165">
      <w:bodyDiv w:val="1"/>
      <w:marLeft w:val="0"/>
      <w:marRight w:val="0"/>
      <w:marTop w:val="0"/>
      <w:marBottom w:val="0"/>
      <w:divBdr>
        <w:top w:val="none" w:sz="0" w:space="0" w:color="auto"/>
        <w:left w:val="none" w:sz="0" w:space="0" w:color="auto"/>
        <w:bottom w:val="none" w:sz="0" w:space="0" w:color="auto"/>
        <w:right w:val="none" w:sz="0" w:space="0" w:color="auto"/>
      </w:divBdr>
    </w:div>
    <w:div w:id="18875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2CFA6-39EE-4906-8963-744D63CA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4A640-4CFD-477A-9885-DF721ABFE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391844-4756-44EE-9737-2F1C0696C779}">
  <ds:schemaRefs>
    <ds:schemaRef ds:uri="http://schemas.microsoft.com/sharepoint/v3/contenttype/forms"/>
  </ds:schemaRefs>
</ds:datastoreItem>
</file>

<file path=customXml/itemProps4.xml><?xml version="1.0" encoding="utf-8"?>
<ds:datastoreItem xmlns:ds="http://schemas.openxmlformats.org/officeDocument/2006/customXml" ds:itemID="{AD959692-4AE6-462D-99B3-FCFB957B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4142</Words>
  <Characters>23611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Basil_A</dc:creator>
  <cp:lastModifiedBy>Ковальцова Елена Павловна</cp:lastModifiedBy>
  <cp:revision>14</cp:revision>
  <cp:lastPrinted>2020-05-07T05:40:00Z</cp:lastPrinted>
  <dcterms:created xsi:type="dcterms:W3CDTF">2025-05-30T07:00:00Z</dcterms:created>
  <dcterms:modified xsi:type="dcterms:W3CDTF">2026-05-28T14:26:00Z</dcterms:modified>
</cp:coreProperties>
</file>